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CD6B7" w14:textId="6F556EE1" w:rsidR="00EC7180" w:rsidRDefault="00716042" w:rsidP="0027675B">
      <w:pPr>
        <w:spacing w:after="0" w:line="240" w:lineRule="auto"/>
        <w:jc w:val="both"/>
        <w:rPr>
          <w:rFonts w:ascii="Times New Roman" w:hAnsi="Times New Roman"/>
          <w:sz w:val="24"/>
          <w:szCs w:val="24"/>
        </w:rPr>
      </w:pPr>
      <w:bookmarkStart w:id="0" w:name="_Toc354667357"/>
      <w:bookmarkStart w:id="1" w:name="_Toc354667567"/>
      <w:r>
        <w:rPr>
          <w:rFonts w:ascii="Times New Roman" w:hAnsi="Times New Roman"/>
          <w:noProof/>
          <w:sz w:val="24"/>
          <w:szCs w:val="24"/>
        </w:rPr>
        <w:drawing>
          <wp:inline distT="0" distB="0" distL="0" distR="0" wp14:anchorId="39C61757" wp14:editId="4E4605B2">
            <wp:extent cx="5934075" cy="8696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8696325"/>
                    </a:xfrm>
                    <a:prstGeom prst="rect">
                      <a:avLst/>
                    </a:prstGeom>
                    <a:noFill/>
                    <a:ln>
                      <a:noFill/>
                    </a:ln>
                  </pic:spPr>
                </pic:pic>
              </a:graphicData>
            </a:graphic>
          </wp:inline>
        </w:drawing>
      </w:r>
    </w:p>
    <w:p w14:paraId="08A16731" w14:textId="77777777" w:rsidR="00EC7180" w:rsidRDefault="00EC7180">
      <w:pPr>
        <w:rPr>
          <w:rFonts w:ascii="Times New Roman" w:hAnsi="Times New Roman"/>
          <w:sz w:val="24"/>
          <w:szCs w:val="24"/>
        </w:rPr>
      </w:pPr>
      <w:r>
        <w:rPr>
          <w:rFonts w:ascii="Times New Roman" w:hAnsi="Times New Roman"/>
          <w:sz w:val="24"/>
          <w:szCs w:val="24"/>
        </w:rPr>
        <w:br w:type="page"/>
      </w:r>
    </w:p>
    <w:p w14:paraId="7E47B34A" w14:textId="5C461BB2" w:rsidR="00B64B4A" w:rsidRPr="0027675B" w:rsidRDefault="00C019B5" w:rsidP="0027675B">
      <w:pPr>
        <w:spacing w:after="0" w:line="240" w:lineRule="auto"/>
        <w:jc w:val="both"/>
        <w:rPr>
          <w:rFonts w:ascii="Times New Roman" w:hAnsi="Times New Roman"/>
          <w:sz w:val="24"/>
          <w:szCs w:val="24"/>
        </w:rPr>
      </w:pPr>
      <w:r w:rsidRPr="0027675B">
        <w:rPr>
          <w:rFonts w:ascii="Times New Roman" w:hAnsi="Times New Roman"/>
          <w:sz w:val="24"/>
          <w:szCs w:val="24"/>
        </w:rPr>
        <w:lastRenderedPageBreak/>
        <w:t xml:space="preserve">Методические </w:t>
      </w:r>
      <w:r w:rsidR="00B64B4A" w:rsidRPr="0027675B">
        <w:rPr>
          <w:rFonts w:ascii="Times New Roman" w:hAnsi="Times New Roman"/>
          <w:sz w:val="24"/>
          <w:szCs w:val="24"/>
        </w:rPr>
        <w:t xml:space="preserve">рекомендации разработаны </w:t>
      </w:r>
      <w:r w:rsidRPr="0027675B">
        <w:rPr>
          <w:rFonts w:ascii="Times New Roman" w:hAnsi="Times New Roman"/>
          <w:sz w:val="24"/>
          <w:szCs w:val="24"/>
        </w:rPr>
        <w:t>на основе</w:t>
      </w:r>
      <w:r w:rsidR="00B64B4A" w:rsidRPr="0027675B">
        <w:rPr>
          <w:rFonts w:ascii="Times New Roman" w:hAnsi="Times New Roman"/>
          <w:sz w:val="24"/>
          <w:szCs w:val="24"/>
        </w:rPr>
        <w:t>:</w:t>
      </w:r>
    </w:p>
    <w:p w14:paraId="52DD03B4" w14:textId="22B66E42" w:rsidR="009A4A21" w:rsidRPr="0027675B" w:rsidRDefault="000F33C7" w:rsidP="0027675B">
      <w:pPr>
        <w:spacing w:after="0" w:line="240" w:lineRule="auto"/>
        <w:jc w:val="both"/>
        <w:rPr>
          <w:rFonts w:ascii="Times New Roman" w:hAnsi="Times New Roman"/>
          <w:sz w:val="24"/>
          <w:szCs w:val="24"/>
        </w:rPr>
      </w:pPr>
      <w:r w:rsidRPr="0027675B">
        <w:rPr>
          <w:rFonts w:ascii="Times New Roman" w:hAnsi="Times New Roman"/>
          <w:sz w:val="24"/>
          <w:szCs w:val="24"/>
        </w:rPr>
        <w:t xml:space="preserve">- </w:t>
      </w:r>
      <w:r w:rsidR="00C019B5" w:rsidRPr="0027675B">
        <w:rPr>
          <w:rFonts w:ascii="Times New Roman" w:hAnsi="Times New Roman"/>
          <w:sz w:val="24"/>
          <w:szCs w:val="24"/>
        </w:rPr>
        <w:t>Федерального государственного образовательного стандарта среднего профессионального образования по</w:t>
      </w:r>
      <w:r w:rsidR="00F96803" w:rsidRPr="0027675B">
        <w:rPr>
          <w:rFonts w:ascii="Times New Roman" w:hAnsi="Times New Roman"/>
          <w:sz w:val="24"/>
          <w:szCs w:val="24"/>
        </w:rPr>
        <w:t xml:space="preserve"> професси</w:t>
      </w:r>
      <w:r w:rsidR="00045ABD" w:rsidRPr="0027675B">
        <w:rPr>
          <w:rFonts w:ascii="Times New Roman" w:hAnsi="Times New Roman"/>
          <w:sz w:val="24"/>
          <w:szCs w:val="24"/>
        </w:rPr>
        <w:t>и</w:t>
      </w:r>
      <w:r w:rsidR="00C019B5" w:rsidRPr="0027675B">
        <w:rPr>
          <w:rFonts w:ascii="Times New Roman" w:hAnsi="Times New Roman"/>
          <w:sz w:val="24"/>
          <w:szCs w:val="24"/>
        </w:rPr>
        <w:t xml:space="preserve"> </w:t>
      </w:r>
      <w:r w:rsidR="00BF3172" w:rsidRPr="0027675B">
        <w:rPr>
          <w:rFonts w:ascii="Times New Roman" w:hAnsi="Times New Roman"/>
          <w:sz w:val="24"/>
          <w:szCs w:val="24"/>
        </w:rPr>
        <w:t>13.01.10 Электромонтер по ремонту и обслуживанию электрооборудования (по отраслям)</w:t>
      </w:r>
      <w:r w:rsidR="00045ABD" w:rsidRPr="0027675B">
        <w:rPr>
          <w:rFonts w:ascii="Times New Roman" w:hAnsi="Times New Roman"/>
          <w:sz w:val="24"/>
          <w:szCs w:val="24"/>
        </w:rPr>
        <w:t>;</w:t>
      </w:r>
    </w:p>
    <w:p w14:paraId="5DAE3C4A" w14:textId="4FD2AE46" w:rsidR="009A4A21" w:rsidRPr="0027675B" w:rsidRDefault="00B64B4A" w:rsidP="0027675B">
      <w:pPr>
        <w:spacing w:after="0" w:line="240" w:lineRule="auto"/>
        <w:jc w:val="both"/>
        <w:rPr>
          <w:rFonts w:ascii="Times New Roman" w:hAnsi="Times New Roman"/>
          <w:sz w:val="24"/>
          <w:szCs w:val="24"/>
        </w:rPr>
      </w:pPr>
      <w:r w:rsidRPr="0027675B">
        <w:rPr>
          <w:rFonts w:ascii="Times New Roman" w:hAnsi="Times New Roman"/>
          <w:sz w:val="24"/>
          <w:szCs w:val="24"/>
        </w:rPr>
        <w:t xml:space="preserve">- </w:t>
      </w:r>
      <w:r w:rsidR="00C019B5" w:rsidRPr="0027675B">
        <w:rPr>
          <w:rFonts w:ascii="Times New Roman" w:hAnsi="Times New Roman"/>
          <w:sz w:val="24"/>
          <w:szCs w:val="24"/>
        </w:rPr>
        <w:t xml:space="preserve">основной профессиональной образовательной программы </w:t>
      </w:r>
      <w:r w:rsidR="00F96803" w:rsidRPr="0027675B">
        <w:rPr>
          <w:rFonts w:ascii="Times New Roman" w:hAnsi="Times New Roman"/>
          <w:sz w:val="24"/>
          <w:szCs w:val="24"/>
        </w:rPr>
        <w:t>по професси</w:t>
      </w:r>
      <w:r w:rsidR="00045ABD" w:rsidRPr="0027675B">
        <w:rPr>
          <w:rFonts w:ascii="Times New Roman" w:hAnsi="Times New Roman"/>
          <w:sz w:val="24"/>
          <w:szCs w:val="24"/>
        </w:rPr>
        <w:t>и</w:t>
      </w:r>
      <w:r w:rsidR="00F96803" w:rsidRPr="0027675B">
        <w:rPr>
          <w:rFonts w:ascii="Times New Roman" w:hAnsi="Times New Roman"/>
          <w:sz w:val="24"/>
          <w:szCs w:val="24"/>
        </w:rPr>
        <w:t xml:space="preserve"> </w:t>
      </w:r>
      <w:r w:rsidR="00BF3172" w:rsidRPr="0027675B">
        <w:rPr>
          <w:rFonts w:ascii="Times New Roman" w:hAnsi="Times New Roman"/>
          <w:sz w:val="24"/>
          <w:szCs w:val="24"/>
        </w:rPr>
        <w:t>13.01.10 Электромонтер по ремонту и обслуживанию электрооборудования (по отраслям)</w:t>
      </w:r>
      <w:r w:rsidR="00045ABD" w:rsidRPr="0027675B">
        <w:rPr>
          <w:rFonts w:ascii="Times New Roman" w:hAnsi="Times New Roman"/>
          <w:sz w:val="24"/>
          <w:szCs w:val="24"/>
        </w:rPr>
        <w:t>, 2021 г.</w:t>
      </w:r>
    </w:p>
    <w:p w14:paraId="5EA8747B" w14:textId="2ED9FA2C" w:rsidR="00C019B5" w:rsidRPr="0027675B" w:rsidRDefault="00B64B4A" w:rsidP="0027675B">
      <w:pPr>
        <w:spacing w:after="0" w:line="240" w:lineRule="auto"/>
        <w:jc w:val="both"/>
        <w:rPr>
          <w:rFonts w:ascii="Times New Roman" w:hAnsi="Times New Roman"/>
          <w:b/>
          <w:sz w:val="24"/>
          <w:szCs w:val="24"/>
        </w:rPr>
      </w:pPr>
      <w:r w:rsidRPr="0027675B">
        <w:rPr>
          <w:rFonts w:ascii="Times New Roman" w:hAnsi="Times New Roman"/>
          <w:sz w:val="24"/>
          <w:szCs w:val="24"/>
        </w:rPr>
        <w:t>-</w:t>
      </w:r>
      <w:r w:rsidR="004323B0" w:rsidRPr="0027675B">
        <w:rPr>
          <w:rFonts w:ascii="Times New Roman" w:hAnsi="Times New Roman"/>
          <w:sz w:val="24"/>
          <w:szCs w:val="24"/>
        </w:rPr>
        <w:t xml:space="preserve"> </w:t>
      </w:r>
      <w:r w:rsidRPr="0027675B">
        <w:rPr>
          <w:rFonts w:ascii="Times New Roman" w:hAnsi="Times New Roman"/>
          <w:sz w:val="24"/>
          <w:szCs w:val="24"/>
        </w:rPr>
        <w:t xml:space="preserve">рабочей </w:t>
      </w:r>
      <w:r w:rsidR="00C019B5" w:rsidRPr="0027675B">
        <w:rPr>
          <w:rFonts w:ascii="Times New Roman" w:hAnsi="Times New Roman"/>
          <w:sz w:val="24"/>
          <w:szCs w:val="24"/>
        </w:rPr>
        <w:t>программы учебной дисциплины</w:t>
      </w:r>
      <w:r w:rsidR="002F3A21" w:rsidRPr="0027675B">
        <w:rPr>
          <w:rStyle w:val="210pt"/>
          <w:rFonts w:eastAsiaTheme="minorHAnsi"/>
          <w:sz w:val="24"/>
          <w:szCs w:val="24"/>
        </w:rPr>
        <w:t xml:space="preserve"> </w:t>
      </w:r>
      <w:r w:rsidR="00842F02" w:rsidRPr="0027675B">
        <w:rPr>
          <w:rStyle w:val="210pt"/>
          <w:rFonts w:eastAsiaTheme="minorHAnsi"/>
          <w:sz w:val="24"/>
          <w:szCs w:val="24"/>
        </w:rPr>
        <w:t>ОП.06 Б</w:t>
      </w:r>
      <w:r w:rsidR="002F3A21" w:rsidRPr="0027675B">
        <w:rPr>
          <w:rStyle w:val="210pt"/>
          <w:rFonts w:eastAsiaTheme="minorHAnsi"/>
          <w:sz w:val="24"/>
          <w:szCs w:val="24"/>
        </w:rPr>
        <w:t>езопасност</w:t>
      </w:r>
      <w:r w:rsidR="00842F02" w:rsidRPr="0027675B">
        <w:rPr>
          <w:rStyle w:val="210pt"/>
          <w:rFonts w:eastAsiaTheme="minorHAnsi"/>
          <w:sz w:val="24"/>
          <w:szCs w:val="24"/>
        </w:rPr>
        <w:t>ь</w:t>
      </w:r>
      <w:r w:rsidR="002F3A21" w:rsidRPr="0027675B">
        <w:rPr>
          <w:rStyle w:val="210pt"/>
          <w:rFonts w:eastAsiaTheme="minorHAnsi"/>
          <w:sz w:val="24"/>
          <w:szCs w:val="24"/>
        </w:rPr>
        <w:t xml:space="preserve"> жизнедеятельности</w:t>
      </w:r>
      <w:r w:rsidR="004323B0" w:rsidRPr="0027675B">
        <w:rPr>
          <w:rFonts w:ascii="Times New Roman" w:hAnsi="Times New Roman"/>
          <w:bCs/>
          <w:sz w:val="24"/>
          <w:szCs w:val="24"/>
        </w:rPr>
        <w:t>, 2021</w:t>
      </w:r>
      <w:r w:rsidR="00045ABD" w:rsidRPr="0027675B">
        <w:rPr>
          <w:rFonts w:ascii="Times New Roman" w:hAnsi="Times New Roman"/>
          <w:bCs/>
          <w:sz w:val="24"/>
          <w:szCs w:val="24"/>
        </w:rPr>
        <w:t>г.</w:t>
      </w:r>
    </w:p>
    <w:p w14:paraId="6713CC37" w14:textId="0B361E04" w:rsidR="009A4A21" w:rsidRPr="0027675B" w:rsidRDefault="009A4A21" w:rsidP="0027675B">
      <w:pPr>
        <w:spacing w:line="240" w:lineRule="auto"/>
        <w:jc w:val="both"/>
        <w:rPr>
          <w:rFonts w:ascii="Times New Roman" w:hAnsi="Times New Roman"/>
          <w:sz w:val="24"/>
          <w:szCs w:val="24"/>
          <w:lang w:bidi="ru-RU"/>
        </w:rPr>
      </w:pPr>
      <w:bookmarkStart w:id="2" w:name="_Hlk95057038"/>
      <w:r w:rsidRPr="0027675B">
        <w:rPr>
          <w:rFonts w:ascii="Times New Roman" w:hAnsi="Times New Roman"/>
          <w:sz w:val="24"/>
          <w:szCs w:val="24"/>
          <w:lang w:bidi="ru-RU"/>
        </w:rPr>
        <w:t xml:space="preserve">- </w:t>
      </w:r>
      <w:bookmarkStart w:id="3" w:name="_Hlk95057140"/>
      <w:r w:rsidRPr="0027675B">
        <w:rPr>
          <w:rFonts w:ascii="Times New Roman" w:hAnsi="Times New Roman"/>
          <w:sz w:val="24"/>
          <w:szCs w:val="24"/>
          <w:lang w:bidi="ru-RU"/>
        </w:rPr>
        <w:t xml:space="preserve">рабочей программы воспитания </w:t>
      </w:r>
      <w:bookmarkEnd w:id="3"/>
      <w:r w:rsidRPr="0027675B">
        <w:rPr>
          <w:rFonts w:ascii="Times New Roman" w:hAnsi="Times New Roman"/>
          <w:sz w:val="24"/>
          <w:szCs w:val="24"/>
          <w:lang w:bidi="ru-RU"/>
        </w:rPr>
        <w:t>по профессии</w:t>
      </w:r>
      <w:bookmarkEnd w:id="2"/>
      <w:r w:rsidRPr="0027675B">
        <w:rPr>
          <w:rFonts w:ascii="Times New Roman" w:hAnsi="Times New Roman"/>
          <w:sz w:val="24"/>
          <w:szCs w:val="24"/>
          <w:lang w:bidi="ru-RU"/>
        </w:rPr>
        <w:t xml:space="preserve"> </w:t>
      </w:r>
      <w:r w:rsidR="00BF3172" w:rsidRPr="0027675B">
        <w:rPr>
          <w:rFonts w:ascii="Times New Roman" w:hAnsi="Times New Roman"/>
          <w:sz w:val="24"/>
          <w:szCs w:val="24"/>
        </w:rPr>
        <w:t>13.01.10 Электромонтер по ремонту и обслуживанию электрооборудования (по отраслям)</w:t>
      </w:r>
      <w:r w:rsidRPr="0027675B">
        <w:rPr>
          <w:rFonts w:ascii="Times New Roman" w:hAnsi="Times New Roman"/>
          <w:sz w:val="24"/>
          <w:szCs w:val="24"/>
          <w:lang w:bidi="ru-RU"/>
        </w:rPr>
        <w:t>, 2021 г.</w:t>
      </w:r>
    </w:p>
    <w:p w14:paraId="3F6EF026" w14:textId="77777777" w:rsidR="00C019B5" w:rsidRPr="0027675B" w:rsidRDefault="00C019B5" w:rsidP="0027675B">
      <w:pPr>
        <w:spacing w:after="0" w:line="240" w:lineRule="auto"/>
        <w:jc w:val="both"/>
        <w:rPr>
          <w:rFonts w:ascii="Times New Roman" w:hAnsi="Times New Roman"/>
          <w:sz w:val="24"/>
          <w:szCs w:val="24"/>
          <w:u w:val="single"/>
        </w:rPr>
      </w:pPr>
      <w:r w:rsidRPr="0027675B">
        <w:rPr>
          <w:rFonts w:ascii="Times New Roman" w:hAnsi="Times New Roman"/>
          <w:b/>
          <w:sz w:val="24"/>
          <w:szCs w:val="24"/>
          <w:u w:val="single"/>
        </w:rPr>
        <w:t xml:space="preserve">Организация - разработчик: </w:t>
      </w:r>
      <w:r w:rsidR="00B64B4A" w:rsidRPr="0027675B">
        <w:rPr>
          <w:rFonts w:ascii="Times New Roman" w:hAnsi="Times New Roman"/>
          <w:sz w:val="24"/>
          <w:szCs w:val="24"/>
          <w:u w:val="single"/>
        </w:rPr>
        <w:t xml:space="preserve">ГАПОУ </w:t>
      </w:r>
      <w:r w:rsidRPr="0027675B">
        <w:rPr>
          <w:rFonts w:ascii="Times New Roman" w:hAnsi="Times New Roman"/>
          <w:sz w:val="24"/>
          <w:szCs w:val="24"/>
          <w:u w:val="single"/>
        </w:rPr>
        <w:t>«Казанский политехнический колледж»</w:t>
      </w:r>
    </w:p>
    <w:p w14:paraId="1DFFBA86" w14:textId="77777777" w:rsidR="00C019B5" w:rsidRPr="0027675B" w:rsidRDefault="00C019B5" w:rsidP="0027675B">
      <w:pPr>
        <w:spacing w:after="0" w:line="240" w:lineRule="auto"/>
        <w:jc w:val="both"/>
        <w:rPr>
          <w:rFonts w:ascii="Times New Roman" w:hAnsi="Times New Roman"/>
          <w:sz w:val="24"/>
          <w:szCs w:val="24"/>
        </w:rPr>
      </w:pPr>
    </w:p>
    <w:p w14:paraId="76A35C8D" w14:textId="77777777" w:rsidR="00C019B5" w:rsidRPr="0027675B" w:rsidRDefault="00C019B5" w:rsidP="0027675B">
      <w:pPr>
        <w:autoSpaceDE w:val="0"/>
        <w:autoSpaceDN w:val="0"/>
        <w:adjustRightInd w:val="0"/>
        <w:spacing w:after="0" w:line="240" w:lineRule="auto"/>
        <w:jc w:val="both"/>
        <w:rPr>
          <w:rFonts w:ascii="Times New Roman" w:hAnsi="Times New Roman"/>
          <w:color w:val="000000"/>
          <w:sz w:val="24"/>
          <w:szCs w:val="24"/>
        </w:rPr>
      </w:pPr>
      <w:r w:rsidRPr="0027675B">
        <w:rPr>
          <w:rFonts w:ascii="Times New Roman" w:hAnsi="Times New Roman"/>
          <w:color w:val="000000"/>
          <w:sz w:val="24"/>
          <w:szCs w:val="24"/>
        </w:rPr>
        <w:t>Разработчик:</w:t>
      </w:r>
    </w:p>
    <w:p w14:paraId="7EA1A0CF" w14:textId="26E3A307" w:rsidR="0027675B" w:rsidRDefault="002F3A21" w:rsidP="0027675B">
      <w:pPr>
        <w:autoSpaceDE w:val="0"/>
        <w:autoSpaceDN w:val="0"/>
        <w:adjustRightInd w:val="0"/>
        <w:spacing w:after="0" w:line="240" w:lineRule="auto"/>
        <w:jc w:val="both"/>
        <w:rPr>
          <w:rFonts w:ascii="Times New Roman" w:eastAsia="Times New Roman" w:hAnsi="Times New Roman"/>
          <w:sz w:val="24"/>
          <w:szCs w:val="24"/>
          <w:lang w:eastAsia="ru-RU"/>
        </w:rPr>
      </w:pPr>
      <w:proofErr w:type="spellStart"/>
      <w:r w:rsidRPr="0027675B">
        <w:rPr>
          <w:rFonts w:ascii="Times New Roman" w:hAnsi="Times New Roman"/>
          <w:color w:val="000000"/>
          <w:sz w:val="24"/>
          <w:szCs w:val="24"/>
        </w:rPr>
        <w:t>Мин</w:t>
      </w:r>
      <w:r w:rsidR="00D37240">
        <w:rPr>
          <w:rFonts w:ascii="Times New Roman" w:hAnsi="Times New Roman"/>
          <w:color w:val="000000"/>
          <w:sz w:val="24"/>
          <w:szCs w:val="24"/>
        </w:rPr>
        <w:t>д</w:t>
      </w:r>
      <w:r w:rsidRPr="0027675B">
        <w:rPr>
          <w:rFonts w:ascii="Times New Roman" w:hAnsi="Times New Roman"/>
          <w:color w:val="000000"/>
          <w:sz w:val="24"/>
          <w:szCs w:val="24"/>
        </w:rPr>
        <w:t>убаев</w:t>
      </w:r>
      <w:proofErr w:type="spellEnd"/>
      <w:r w:rsidRPr="0027675B">
        <w:rPr>
          <w:rFonts w:ascii="Times New Roman" w:hAnsi="Times New Roman"/>
          <w:color w:val="000000"/>
          <w:sz w:val="24"/>
          <w:szCs w:val="24"/>
        </w:rPr>
        <w:t xml:space="preserve"> А.М</w:t>
      </w:r>
      <w:r w:rsidR="00B64B4A" w:rsidRPr="0027675B">
        <w:rPr>
          <w:rFonts w:ascii="Times New Roman" w:hAnsi="Times New Roman"/>
          <w:color w:val="000000"/>
          <w:sz w:val="24"/>
          <w:szCs w:val="24"/>
        </w:rPr>
        <w:t>.</w:t>
      </w:r>
      <w:r w:rsidR="00C019B5" w:rsidRPr="0027675B">
        <w:rPr>
          <w:rFonts w:ascii="Times New Roman" w:hAnsi="Times New Roman"/>
          <w:color w:val="000000"/>
          <w:sz w:val="24"/>
          <w:szCs w:val="24"/>
        </w:rPr>
        <w:t xml:space="preserve">, преподаватель </w:t>
      </w:r>
      <w:bookmarkEnd w:id="0"/>
      <w:bookmarkEnd w:id="1"/>
    </w:p>
    <w:p w14:paraId="2F9C0481" w14:textId="77777777" w:rsidR="0027675B" w:rsidRDefault="0027675B">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22D55F53" w14:textId="301DAD20" w:rsidR="00EC7180" w:rsidRPr="00EC7180" w:rsidRDefault="00EC7180" w:rsidP="00EC7180">
      <w:pPr>
        <w:spacing w:after="150"/>
        <w:jc w:val="center"/>
        <w:rPr>
          <w:rFonts w:ascii="Times New Roman" w:hAnsi="Times New Roman"/>
          <w:b/>
          <w:bCs/>
          <w:sz w:val="24"/>
        </w:rPr>
      </w:pPr>
      <w:r w:rsidRPr="00EC7180">
        <w:rPr>
          <w:rFonts w:ascii="Times New Roman" w:hAnsi="Times New Roman"/>
          <w:b/>
          <w:bCs/>
          <w:sz w:val="24"/>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C7180" w:rsidRPr="00BC4D10" w14:paraId="591C283F" w14:textId="77777777" w:rsidTr="00396DFD">
        <w:tc>
          <w:tcPr>
            <w:tcW w:w="421" w:type="dxa"/>
          </w:tcPr>
          <w:p w14:paraId="6EB6B3D0" w14:textId="77777777" w:rsidR="00EC7180" w:rsidRPr="00BC4D10" w:rsidRDefault="00EC7180" w:rsidP="00EC7180">
            <w:pPr>
              <w:pStyle w:val="af"/>
              <w:numPr>
                <w:ilvl w:val="0"/>
                <w:numId w:val="42"/>
              </w:numPr>
              <w:spacing w:before="0" w:beforeAutospacing="0" w:after="0" w:afterAutospacing="0"/>
            </w:pPr>
          </w:p>
        </w:tc>
        <w:tc>
          <w:tcPr>
            <w:tcW w:w="7938" w:type="dxa"/>
          </w:tcPr>
          <w:p w14:paraId="721D2965" w14:textId="77777777" w:rsidR="00EC7180" w:rsidRPr="00BC4D10" w:rsidRDefault="00EC7180" w:rsidP="00396DFD">
            <w:pPr>
              <w:pStyle w:val="af"/>
              <w:spacing w:before="0" w:beforeAutospacing="0" w:after="0" w:afterAutospacing="0"/>
            </w:pPr>
            <w:bookmarkStart w:id="4" w:name="_Hlk67426724"/>
            <w:r w:rsidRPr="00BC4D10">
              <w:t>Пояснительная записка</w:t>
            </w:r>
            <w:bookmarkEnd w:id="4"/>
          </w:p>
        </w:tc>
        <w:tc>
          <w:tcPr>
            <w:tcW w:w="986" w:type="dxa"/>
          </w:tcPr>
          <w:p w14:paraId="63CA0B30" w14:textId="77777777" w:rsidR="00EC7180" w:rsidRPr="00BC4D10" w:rsidRDefault="00EC7180" w:rsidP="00396DFD">
            <w:pPr>
              <w:pStyle w:val="af"/>
              <w:spacing w:before="0" w:beforeAutospacing="0" w:after="0" w:afterAutospacing="0"/>
            </w:pPr>
          </w:p>
        </w:tc>
      </w:tr>
      <w:tr w:rsidR="00EC7180" w:rsidRPr="00BC4D10" w14:paraId="180BC744" w14:textId="77777777" w:rsidTr="00396DFD">
        <w:tc>
          <w:tcPr>
            <w:tcW w:w="421" w:type="dxa"/>
          </w:tcPr>
          <w:p w14:paraId="2840E3BC" w14:textId="77777777" w:rsidR="00EC7180" w:rsidRPr="00BC4D10" w:rsidRDefault="00EC7180" w:rsidP="00EC7180">
            <w:pPr>
              <w:pStyle w:val="af"/>
              <w:numPr>
                <w:ilvl w:val="0"/>
                <w:numId w:val="42"/>
              </w:numPr>
              <w:spacing w:before="0" w:beforeAutospacing="0" w:after="0" w:afterAutospacing="0"/>
            </w:pPr>
          </w:p>
        </w:tc>
        <w:tc>
          <w:tcPr>
            <w:tcW w:w="7938" w:type="dxa"/>
          </w:tcPr>
          <w:p w14:paraId="5C6D7DE2" w14:textId="77777777" w:rsidR="00EC7180" w:rsidRPr="00BC4D10" w:rsidRDefault="00EC7180" w:rsidP="00396DFD">
            <w:pPr>
              <w:pStyle w:val="af"/>
              <w:spacing w:before="0" w:beforeAutospacing="0" w:after="0" w:afterAutospacing="0"/>
            </w:pPr>
            <w:r w:rsidRPr="00BC4D10">
              <w:t>Планирование самостоятельных работ</w:t>
            </w:r>
          </w:p>
        </w:tc>
        <w:tc>
          <w:tcPr>
            <w:tcW w:w="986" w:type="dxa"/>
          </w:tcPr>
          <w:p w14:paraId="6F833817" w14:textId="77777777" w:rsidR="00EC7180" w:rsidRPr="00BC4D10" w:rsidRDefault="00EC7180" w:rsidP="00396DFD">
            <w:pPr>
              <w:pStyle w:val="af"/>
              <w:spacing w:before="0" w:beforeAutospacing="0" w:after="0" w:afterAutospacing="0"/>
            </w:pPr>
          </w:p>
        </w:tc>
      </w:tr>
      <w:tr w:rsidR="00EC7180" w:rsidRPr="00BC4D10" w14:paraId="617B8269" w14:textId="77777777" w:rsidTr="00396DFD">
        <w:tc>
          <w:tcPr>
            <w:tcW w:w="421" w:type="dxa"/>
          </w:tcPr>
          <w:p w14:paraId="16E82764" w14:textId="77777777" w:rsidR="00EC7180" w:rsidRPr="00BC4D10" w:rsidRDefault="00EC7180" w:rsidP="00EC7180">
            <w:pPr>
              <w:pStyle w:val="af"/>
              <w:numPr>
                <w:ilvl w:val="0"/>
                <w:numId w:val="42"/>
              </w:numPr>
              <w:spacing w:before="0" w:beforeAutospacing="0" w:after="0" w:afterAutospacing="0"/>
            </w:pPr>
          </w:p>
        </w:tc>
        <w:tc>
          <w:tcPr>
            <w:tcW w:w="7938" w:type="dxa"/>
          </w:tcPr>
          <w:p w14:paraId="633BD6D5" w14:textId="77777777" w:rsidR="00EC7180" w:rsidRPr="00BC4D10" w:rsidRDefault="00EC7180" w:rsidP="00396DFD">
            <w:pPr>
              <w:pStyle w:val="af"/>
              <w:spacing w:before="0" w:beforeAutospacing="0" w:after="0" w:afterAutospacing="0"/>
            </w:pPr>
            <w:r w:rsidRPr="00BC4D10">
              <w:t>Общие рекомендации по выполнению самостоятельных работ</w:t>
            </w:r>
          </w:p>
        </w:tc>
        <w:tc>
          <w:tcPr>
            <w:tcW w:w="986" w:type="dxa"/>
          </w:tcPr>
          <w:p w14:paraId="09AD895E" w14:textId="77777777" w:rsidR="00EC7180" w:rsidRPr="00BC4D10" w:rsidRDefault="00EC7180" w:rsidP="00396DFD">
            <w:pPr>
              <w:pStyle w:val="af"/>
              <w:spacing w:before="0" w:beforeAutospacing="0" w:after="0" w:afterAutospacing="0"/>
            </w:pPr>
          </w:p>
        </w:tc>
      </w:tr>
      <w:tr w:rsidR="00EC7180" w:rsidRPr="00BC4D10" w14:paraId="582CFE2D" w14:textId="77777777" w:rsidTr="00396DFD">
        <w:tc>
          <w:tcPr>
            <w:tcW w:w="421" w:type="dxa"/>
          </w:tcPr>
          <w:p w14:paraId="5A46D6E0" w14:textId="77777777" w:rsidR="00EC7180" w:rsidRPr="00BC4D10" w:rsidRDefault="00EC7180" w:rsidP="00396DFD">
            <w:pPr>
              <w:pStyle w:val="af"/>
              <w:spacing w:before="0" w:beforeAutospacing="0" w:after="0" w:afterAutospacing="0"/>
            </w:pPr>
          </w:p>
        </w:tc>
        <w:tc>
          <w:tcPr>
            <w:tcW w:w="7938" w:type="dxa"/>
          </w:tcPr>
          <w:p w14:paraId="6AAE3C52" w14:textId="77777777" w:rsidR="00EC7180" w:rsidRPr="00BC4D10" w:rsidRDefault="00EC7180" w:rsidP="00396DFD">
            <w:pPr>
              <w:pStyle w:val="af"/>
              <w:spacing w:before="0" w:beforeAutospacing="0" w:after="0" w:afterAutospacing="0"/>
            </w:pPr>
            <w:r w:rsidRPr="00917450">
              <w:t>Методические рекомендации по работе с литературой</w:t>
            </w:r>
          </w:p>
        </w:tc>
        <w:tc>
          <w:tcPr>
            <w:tcW w:w="986" w:type="dxa"/>
          </w:tcPr>
          <w:p w14:paraId="394CF3AD" w14:textId="77777777" w:rsidR="00EC7180" w:rsidRPr="00BC4D10" w:rsidRDefault="00EC7180" w:rsidP="00396DFD">
            <w:pPr>
              <w:pStyle w:val="af"/>
              <w:spacing w:before="0" w:beforeAutospacing="0" w:after="0" w:afterAutospacing="0"/>
            </w:pPr>
          </w:p>
        </w:tc>
      </w:tr>
      <w:tr w:rsidR="00EC7180" w:rsidRPr="00BC4D10" w14:paraId="6F902600" w14:textId="77777777" w:rsidTr="00396DFD">
        <w:tc>
          <w:tcPr>
            <w:tcW w:w="421" w:type="dxa"/>
          </w:tcPr>
          <w:p w14:paraId="511FE561" w14:textId="77777777" w:rsidR="00EC7180" w:rsidRPr="00BC4D10" w:rsidRDefault="00EC7180" w:rsidP="00396DFD">
            <w:pPr>
              <w:pStyle w:val="af"/>
              <w:spacing w:before="0" w:beforeAutospacing="0" w:after="0" w:afterAutospacing="0"/>
            </w:pPr>
          </w:p>
        </w:tc>
        <w:tc>
          <w:tcPr>
            <w:tcW w:w="7938" w:type="dxa"/>
          </w:tcPr>
          <w:p w14:paraId="4FAF9CB2" w14:textId="77777777" w:rsidR="00EC7180" w:rsidRPr="00BC4D10" w:rsidRDefault="00EC7180" w:rsidP="00396DFD">
            <w:pPr>
              <w:pStyle w:val="af"/>
              <w:spacing w:before="0" w:beforeAutospacing="0" w:after="0" w:afterAutospacing="0"/>
            </w:pPr>
            <w:r w:rsidRPr="00654580">
              <w:t>Методические рекомендации по составлению конспекта</w:t>
            </w:r>
          </w:p>
        </w:tc>
        <w:tc>
          <w:tcPr>
            <w:tcW w:w="986" w:type="dxa"/>
          </w:tcPr>
          <w:p w14:paraId="1F1B2611" w14:textId="77777777" w:rsidR="00EC7180" w:rsidRPr="00BC4D10" w:rsidRDefault="00EC7180" w:rsidP="00396DFD">
            <w:pPr>
              <w:pStyle w:val="af"/>
              <w:spacing w:before="0" w:beforeAutospacing="0" w:after="0" w:afterAutospacing="0"/>
            </w:pPr>
          </w:p>
        </w:tc>
      </w:tr>
      <w:tr w:rsidR="00EC7180" w:rsidRPr="00BC4D10" w14:paraId="35C473B0" w14:textId="77777777" w:rsidTr="00396DFD">
        <w:tc>
          <w:tcPr>
            <w:tcW w:w="421" w:type="dxa"/>
          </w:tcPr>
          <w:p w14:paraId="03176AA8" w14:textId="77777777" w:rsidR="00EC7180" w:rsidRPr="00BC4D10" w:rsidRDefault="00EC7180" w:rsidP="00396DFD">
            <w:pPr>
              <w:pStyle w:val="af"/>
              <w:spacing w:before="0" w:beforeAutospacing="0" w:after="0" w:afterAutospacing="0"/>
            </w:pPr>
          </w:p>
        </w:tc>
        <w:tc>
          <w:tcPr>
            <w:tcW w:w="7938" w:type="dxa"/>
          </w:tcPr>
          <w:p w14:paraId="34634E21" w14:textId="77777777" w:rsidR="00EC7180" w:rsidRPr="00654580" w:rsidRDefault="00EC7180" w:rsidP="00396DFD">
            <w:pPr>
              <w:pStyle w:val="af"/>
              <w:spacing w:before="0" w:beforeAutospacing="0" w:after="0" w:afterAutospacing="0"/>
            </w:pPr>
            <w:r w:rsidRPr="00654580">
              <w:t>Методические рекомендации по выполнению реферата</w:t>
            </w:r>
          </w:p>
        </w:tc>
        <w:tc>
          <w:tcPr>
            <w:tcW w:w="986" w:type="dxa"/>
          </w:tcPr>
          <w:p w14:paraId="60B90A13" w14:textId="77777777" w:rsidR="00EC7180" w:rsidRPr="00BC4D10" w:rsidRDefault="00EC7180" w:rsidP="00396DFD">
            <w:pPr>
              <w:pStyle w:val="af"/>
              <w:spacing w:before="0" w:beforeAutospacing="0" w:after="0" w:afterAutospacing="0"/>
            </w:pPr>
          </w:p>
        </w:tc>
      </w:tr>
      <w:tr w:rsidR="00EC7180" w:rsidRPr="00BC4D10" w14:paraId="7BF16335" w14:textId="77777777" w:rsidTr="00396DFD">
        <w:tc>
          <w:tcPr>
            <w:tcW w:w="421" w:type="dxa"/>
          </w:tcPr>
          <w:p w14:paraId="4C96F949" w14:textId="77777777" w:rsidR="00EC7180" w:rsidRPr="00BC4D10" w:rsidRDefault="00EC7180" w:rsidP="00396DFD">
            <w:pPr>
              <w:pStyle w:val="af"/>
              <w:spacing w:before="0" w:beforeAutospacing="0" w:after="0" w:afterAutospacing="0"/>
            </w:pPr>
          </w:p>
        </w:tc>
        <w:tc>
          <w:tcPr>
            <w:tcW w:w="7938" w:type="dxa"/>
          </w:tcPr>
          <w:p w14:paraId="56E630E5" w14:textId="77777777" w:rsidR="00EC7180" w:rsidRPr="00654580" w:rsidRDefault="00EC7180" w:rsidP="00396DFD">
            <w:pPr>
              <w:pStyle w:val="af"/>
              <w:spacing w:before="0" w:beforeAutospacing="0" w:after="0" w:afterAutospacing="0"/>
            </w:pPr>
            <w:r w:rsidRPr="00654580">
              <w:t>Методические рекомендации по подготовке презентации</w:t>
            </w:r>
          </w:p>
        </w:tc>
        <w:tc>
          <w:tcPr>
            <w:tcW w:w="986" w:type="dxa"/>
          </w:tcPr>
          <w:p w14:paraId="57EEB70D" w14:textId="77777777" w:rsidR="00EC7180" w:rsidRPr="00BC4D10" w:rsidRDefault="00EC7180" w:rsidP="00396DFD">
            <w:pPr>
              <w:pStyle w:val="af"/>
              <w:spacing w:before="0" w:beforeAutospacing="0" w:after="0" w:afterAutospacing="0"/>
            </w:pPr>
          </w:p>
        </w:tc>
      </w:tr>
      <w:tr w:rsidR="00EC7180" w:rsidRPr="00BC4D10" w14:paraId="1A3A6442" w14:textId="77777777" w:rsidTr="00396DFD">
        <w:tc>
          <w:tcPr>
            <w:tcW w:w="421" w:type="dxa"/>
          </w:tcPr>
          <w:p w14:paraId="7677E143" w14:textId="77777777" w:rsidR="00EC7180" w:rsidRPr="00BC4D10" w:rsidRDefault="00EC7180" w:rsidP="00396DFD">
            <w:pPr>
              <w:pStyle w:val="af"/>
              <w:spacing w:before="0" w:beforeAutospacing="0" w:after="0" w:afterAutospacing="0"/>
            </w:pPr>
          </w:p>
        </w:tc>
        <w:tc>
          <w:tcPr>
            <w:tcW w:w="7938" w:type="dxa"/>
          </w:tcPr>
          <w:p w14:paraId="7009AEAA" w14:textId="77777777" w:rsidR="00EC7180" w:rsidRPr="00BC4D10" w:rsidRDefault="00EC7180" w:rsidP="00396DFD">
            <w:pPr>
              <w:pStyle w:val="af"/>
              <w:spacing w:before="0" w:beforeAutospacing="0" w:after="0" w:afterAutospacing="0"/>
            </w:pPr>
            <w:r w:rsidRPr="00BC4D10">
              <w:t>Критерии оценивания</w:t>
            </w:r>
          </w:p>
        </w:tc>
        <w:tc>
          <w:tcPr>
            <w:tcW w:w="986" w:type="dxa"/>
          </w:tcPr>
          <w:p w14:paraId="3E7E9C2E" w14:textId="77777777" w:rsidR="00EC7180" w:rsidRPr="00BC4D10" w:rsidRDefault="00EC7180" w:rsidP="00396DFD">
            <w:pPr>
              <w:pStyle w:val="af"/>
              <w:spacing w:before="0" w:beforeAutospacing="0" w:after="0" w:afterAutospacing="0"/>
            </w:pPr>
          </w:p>
        </w:tc>
      </w:tr>
      <w:tr w:rsidR="00EC7180" w:rsidRPr="00BC4D10" w14:paraId="2E3D5BD1" w14:textId="77777777" w:rsidTr="00396DFD">
        <w:tc>
          <w:tcPr>
            <w:tcW w:w="421" w:type="dxa"/>
          </w:tcPr>
          <w:p w14:paraId="4D24FFC2" w14:textId="77777777" w:rsidR="00EC7180" w:rsidRPr="00BC4D10" w:rsidRDefault="00EC7180" w:rsidP="00396DFD">
            <w:pPr>
              <w:pStyle w:val="af"/>
              <w:spacing w:before="0" w:beforeAutospacing="0" w:after="0" w:afterAutospacing="0"/>
            </w:pPr>
            <w:r>
              <w:t>4.</w:t>
            </w:r>
          </w:p>
        </w:tc>
        <w:tc>
          <w:tcPr>
            <w:tcW w:w="7938" w:type="dxa"/>
          </w:tcPr>
          <w:p w14:paraId="1F748FC4" w14:textId="77777777" w:rsidR="00EC7180" w:rsidRPr="00BC4D10" w:rsidRDefault="00EC7180" w:rsidP="00396DFD">
            <w:pPr>
              <w:pStyle w:val="af"/>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55BC2752" w14:textId="77777777" w:rsidR="00EC7180" w:rsidRPr="00BC4D10" w:rsidRDefault="00EC7180" w:rsidP="00396DFD">
            <w:pPr>
              <w:pStyle w:val="af"/>
              <w:spacing w:before="0" w:beforeAutospacing="0" w:after="0" w:afterAutospacing="0"/>
            </w:pPr>
          </w:p>
        </w:tc>
      </w:tr>
      <w:tr w:rsidR="00EC7180" w:rsidRPr="00BC4D10" w14:paraId="56386F13" w14:textId="77777777" w:rsidTr="00396DFD">
        <w:tc>
          <w:tcPr>
            <w:tcW w:w="421" w:type="dxa"/>
          </w:tcPr>
          <w:p w14:paraId="02F83167" w14:textId="77777777" w:rsidR="00EC7180" w:rsidRPr="00BC4D10" w:rsidRDefault="00EC7180" w:rsidP="00396DFD">
            <w:pPr>
              <w:pStyle w:val="af"/>
              <w:spacing w:before="0" w:beforeAutospacing="0" w:after="0" w:afterAutospacing="0"/>
            </w:pPr>
          </w:p>
        </w:tc>
        <w:tc>
          <w:tcPr>
            <w:tcW w:w="7938" w:type="dxa"/>
          </w:tcPr>
          <w:p w14:paraId="068BF30B" w14:textId="77777777" w:rsidR="00EC7180" w:rsidRPr="00BC4D10" w:rsidRDefault="00EC7180" w:rsidP="00396DFD">
            <w:pPr>
              <w:pStyle w:val="af"/>
              <w:spacing w:before="0" w:beforeAutospacing="0" w:after="0" w:afterAutospacing="0"/>
            </w:pPr>
            <w:r w:rsidRPr="00BC4D10">
              <w:t xml:space="preserve">Приложение </w:t>
            </w:r>
          </w:p>
        </w:tc>
        <w:tc>
          <w:tcPr>
            <w:tcW w:w="986" w:type="dxa"/>
          </w:tcPr>
          <w:p w14:paraId="41F7B06F" w14:textId="77777777" w:rsidR="00EC7180" w:rsidRPr="00BC4D10" w:rsidRDefault="00EC7180" w:rsidP="00396DFD">
            <w:pPr>
              <w:pStyle w:val="af"/>
              <w:spacing w:before="0" w:beforeAutospacing="0" w:after="0" w:afterAutospacing="0"/>
            </w:pPr>
          </w:p>
        </w:tc>
      </w:tr>
    </w:tbl>
    <w:p w14:paraId="455130E7" w14:textId="77777777" w:rsidR="0027675B" w:rsidRDefault="0027675B">
      <w:pPr>
        <w:rPr>
          <w:rFonts w:ascii="Times New Roman" w:hAnsi="Times New Roman"/>
          <w:b/>
          <w:bCs/>
          <w:sz w:val="24"/>
          <w:szCs w:val="24"/>
        </w:rPr>
      </w:pPr>
      <w:r>
        <w:rPr>
          <w:b/>
          <w:bCs/>
        </w:rPr>
        <w:br w:type="page"/>
      </w:r>
    </w:p>
    <w:p w14:paraId="18ED0C27" w14:textId="0F65894E" w:rsidR="00F23F15" w:rsidRPr="0027675B" w:rsidRDefault="00F23F15" w:rsidP="0027675B">
      <w:pPr>
        <w:pStyle w:val="a6"/>
        <w:numPr>
          <w:ilvl w:val="0"/>
          <w:numId w:val="1"/>
        </w:numPr>
        <w:tabs>
          <w:tab w:val="left" w:pos="284"/>
          <w:tab w:val="left" w:pos="851"/>
        </w:tabs>
        <w:ind w:left="567" w:firstLine="0"/>
        <w:jc w:val="center"/>
        <w:rPr>
          <w:b/>
        </w:rPr>
      </w:pPr>
      <w:r w:rsidRPr="0027675B">
        <w:rPr>
          <w:b/>
        </w:rPr>
        <w:lastRenderedPageBreak/>
        <w:t>Пояснительная записка</w:t>
      </w:r>
    </w:p>
    <w:p w14:paraId="3B5BA125" w14:textId="0E07B624"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Методические рекомендации по выполнению внеаудиторной самостоя</w:t>
      </w:r>
      <w:r w:rsidR="00EC7180">
        <w:rPr>
          <w:rFonts w:ascii="Times New Roman" w:hAnsi="Times New Roman"/>
          <w:sz w:val="24"/>
          <w:szCs w:val="24"/>
        </w:rPr>
        <w:t xml:space="preserve">тельной работы по </w:t>
      </w:r>
      <w:r w:rsidR="00B31F17" w:rsidRPr="0027675B">
        <w:rPr>
          <w:rFonts w:ascii="Times New Roman" w:hAnsi="Times New Roman"/>
          <w:sz w:val="24"/>
          <w:szCs w:val="24"/>
        </w:rPr>
        <w:t xml:space="preserve">дисциплине </w:t>
      </w:r>
      <w:r w:rsidR="00842F02" w:rsidRPr="00EC7180">
        <w:rPr>
          <w:rStyle w:val="210pt"/>
          <w:rFonts w:eastAsiaTheme="minorHAnsi"/>
          <w:sz w:val="24"/>
          <w:szCs w:val="24"/>
        </w:rPr>
        <w:t>ОП.06 Безопасность жизнедеятельности</w:t>
      </w:r>
      <w:r w:rsidR="00842F02" w:rsidRPr="00EC7180">
        <w:rPr>
          <w:rFonts w:ascii="Times New Roman" w:hAnsi="Times New Roman"/>
          <w:sz w:val="24"/>
          <w:szCs w:val="24"/>
        </w:rPr>
        <w:t xml:space="preserve"> </w:t>
      </w:r>
      <w:r w:rsidRPr="0027675B">
        <w:rPr>
          <w:rFonts w:ascii="Times New Roman" w:hAnsi="Times New Roman"/>
          <w:sz w:val="24"/>
          <w:szCs w:val="24"/>
        </w:rPr>
        <w:t xml:space="preserve">разработаны с целью </w:t>
      </w:r>
      <w:r w:rsidRPr="0027675B">
        <w:rPr>
          <w:rFonts w:ascii="Times New Roman" w:hAnsi="Times New Roman"/>
          <w:bCs/>
          <w:sz w:val="24"/>
          <w:szCs w:val="24"/>
        </w:rPr>
        <w:t xml:space="preserve">формирования у </w:t>
      </w:r>
      <w:r w:rsidRPr="0027675B">
        <w:rPr>
          <w:rFonts w:ascii="Times New Roman" w:hAnsi="Times New Roman"/>
          <w:sz w:val="24"/>
          <w:szCs w:val="24"/>
        </w:rPr>
        <w:t>обучающихся</w:t>
      </w:r>
      <w:r w:rsidRPr="0027675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27675B" w:rsidRDefault="008257F5"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Для допуска к дифференцированному зачёту не</w:t>
      </w:r>
      <w:r w:rsidR="00B31F17" w:rsidRPr="0027675B">
        <w:rPr>
          <w:rFonts w:ascii="Times New Roman" w:hAnsi="Times New Roman"/>
          <w:sz w:val="24"/>
          <w:szCs w:val="24"/>
        </w:rPr>
        <w:t>обходимо выполнение 70% занятий.</w:t>
      </w:r>
    </w:p>
    <w:p w14:paraId="32C827CE" w14:textId="5A286F39" w:rsidR="009F3137" w:rsidRPr="00EC7180" w:rsidRDefault="00EC7180" w:rsidP="00EC7180">
      <w:pPr>
        <w:spacing w:after="0" w:line="240" w:lineRule="auto"/>
        <w:rPr>
          <w:rFonts w:ascii="Times New Roman" w:hAnsi="Times New Roman"/>
          <w:sz w:val="28"/>
          <w:szCs w:val="24"/>
        </w:rPr>
      </w:pPr>
      <w:r w:rsidRPr="00EC7180">
        <w:rPr>
          <w:rFonts w:ascii="Times New Roman" w:hAnsi="Times New Roman"/>
          <w:sz w:val="24"/>
        </w:rPr>
        <w:t xml:space="preserve">В результате освоения учебной дисциплины обучающийся должен </w:t>
      </w:r>
      <w:r w:rsidRPr="00EC7180">
        <w:rPr>
          <w:rFonts w:ascii="Times New Roman" w:hAnsi="Times New Roman"/>
          <w:b/>
          <w:bCs/>
          <w:sz w:val="24"/>
        </w:rPr>
        <w:t>уметь:</w:t>
      </w:r>
    </w:p>
    <w:p w14:paraId="43ABE519" w14:textId="77777777" w:rsidR="009F3137" w:rsidRPr="0027675B" w:rsidRDefault="009F3137" w:rsidP="0027675B">
      <w:pPr>
        <w:pStyle w:val="a6"/>
        <w:numPr>
          <w:ilvl w:val="0"/>
          <w:numId w:val="40"/>
        </w:numPr>
        <w:spacing w:after="200"/>
        <w:jc w:val="left"/>
      </w:pPr>
      <w:r w:rsidRPr="0027675B">
        <w:t>организовывать и проводить мероприятия по защите работающих и населения от негативных воздействий чрезвычайных ситуаций;</w:t>
      </w:r>
    </w:p>
    <w:p w14:paraId="3480D310" w14:textId="77777777" w:rsidR="009F3137" w:rsidRPr="0027675B" w:rsidRDefault="009F3137" w:rsidP="0027675B">
      <w:pPr>
        <w:pStyle w:val="a6"/>
        <w:numPr>
          <w:ilvl w:val="0"/>
          <w:numId w:val="40"/>
        </w:numPr>
        <w:spacing w:after="200"/>
        <w:jc w:val="left"/>
      </w:pPr>
      <w:r w:rsidRPr="0027675B">
        <w:t>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4D2DE4A1" w14:textId="77777777" w:rsidR="009F3137" w:rsidRPr="0027675B" w:rsidRDefault="009F3137" w:rsidP="0027675B">
      <w:pPr>
        <w:pStyle w:val="a6"/>
        <w:numPr>
          <w:ilvl w:val="0"/>
          <w:numId w:val="40"/>
        </w:numPr>
        <w:spacing w:after="200"/>
        <w:jc w:val="left"/>
      </w:pPr>
      <w:r w:rsidRPr="0027675B">
        <w:t>применять первичные средства пожаротушения;</w:t>
      </w:r>
    </w:p>
    <w:p w14:paraId="74A8C9D4" w14:textId="77777777" w:rsidR="009F3137" w:rsidRPr="0027675B" w:rsidRDefault="009F3137" w:rsidP="0027675B">
      <w:pPr>
        <w:pStyle w:val="a6"/>
        <w:numPr>
          <w:ilvl w:val="0"/>
          <w:numId w:val="40"/>
        </w:numPr>
        <w:spacing w:after="200"/>
        <w:jc w:val="left"/>
      </w:pPr>
      <w:r w:rsidRPr="0027675B">
        <w:t>ориентироваться в перечне военно-учетных специальностей и самостоятельно определять среди них родственные полученной профессии;</w:t>
      </w:r>
    </w:p>
    <w:p w14:paraId="0A53C5F3" w14:textId="77777777" w:rsidR="009F3137" w:rsidRPr="0027675B" w:rsidRDefault="009F3137" w:rsidP="0027675B">
      <w:pPr>
        <w:pStyle w:val="a6"/>
        <w:numPr>
          <w:ilvl w:val="0"/>
          <w:numId w:val="40"/>
        </w:numPr>
        <w:rPr>
          <w:rFonts w:eastAsiaTheme="minorEastAsia"/>
        </w:rPr>
      </w:pPr>
      <w:r w:rsidRPr="0027675B">
        <w:t>применять профессиональные знания в ходе исполнения обязанностей военной службы на воинских должностях в соответствии с полученной профессией; владеть способами бесконфликтного общения и саморегуляции в повседневной деятельности и экстремальных условиях военной службы;</w:t>
      </w:r>
    </w:p>
    <w:p w14:paraId="4ADDBF89" w14:textId="77777777" w:rsidR="009F3137" w:rsidRPr="0027675B" w:rsidRDefault="009F3137" w:rsidP="0027675B">
      <w:pPr>
        <w:pStyle w:val="a6"/>
        <w:numPr>
          <w:ilvl w:val="0"/>
          <w:numId w:val="40"/>
        </w:numPr>
        <w:rPr>
          <w:rFonts w:eastAsiaTheme="minorEastAsia"/>
        </w:rPr>
      </w:pPr>
      <w:r w:rsidRPr="0027675B">
        <w:t>оказывать первую помощь пострадавшим</w:t>
      </w:r>
    </w:p>
    <w:p w14:paraId="3809D6D1" w14:textId="031B71BD" w:rsidR="009F3137" w:rsidRPr="00EC7180" w:rsidRDefault="00EC7180" w:rsidP="0027675B">
      <w:pPr>
        <w:spacing w:after="0" w:line="240" w:lineRule="auto"/>
        <w:ind w:left="360"/>
        <w:jc w:val="both"/>
        <w:rPr>
          <w:rFonts w:ascii="Times New Roman" w:eastAsiaTheme="minorEastAsia" w:hAnsi="Times New Roman"/>
          <w:sz w:val="28"/>
          <w:szCs w:val="24"/>
          <w:u w:val="single"/>
        </w:rPr>
      </w:pPr>
      <w:r w:rsidRPr="00EC7180">
        <w:rPr>
          <w:rFonts w:ascii="Times New Roman" w:hAnsi="Times New Roman"/>
          <w:sz w:val="24"/>
        </w:rPr>
        <w:t xml:space="preserve">В результате освоения учебной дисциплины обучающийся должен </w:t>
      </w:r>
      <w:r w:rsidR="00361965">
        <w:rPr>
          <w:rFonts w:ascii="Times New Roman" w:hAnsi="Times New Roman"/>
          <w:b/>
          <w:bCs/>
          <w:sz w:val="24"/>
        </w:rPr>
        <w:t>знать</w:t>
      </w:r>
      <w:r w:rsidRPr="00EC7180">
        <w:rPr>
          <w:rFonts w:ascii="Times New Roman" w:hAnsi="Times New Roman"/>
          <w:b/>
          <w:bCs/>
          <w:sz w:val="24"/>
        </w:rPr>
        <w:t>:</w:t>
      </w:r>
    </w:p>
    <w:p w14:paraId="6C82E6EA" w14:textId="77777777" w:rsidR="009F3137" w:rsidRPr="0027675B" w:rsidRDefault="009F3137" w:rsidP="0027675B">
      <w:pPr>
        <w:pStyle w:val="a6"/>
        <w:numPr>
          <w:ilvl w:val="0"/>
          <w:numId w:val="41"/>
        </w:numPr>
        <w:spacing w:after="200"/>
      </w:pPr>
      <w:r w:rsidRPr="0027675B">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74E19AC9" w14:textId="77777777" w:rsidR="009F3137" w:rsidRPr="0027675B" w:rsidRDefault="009F3137" w:rsidP="0027675B">
      <w:pPr>
        <w:pStyle w:val="a6"/>
        <w:numPr>
          <w:ilvl w:val="0"/>
          <w:numId w:val="41"/>
        </w:numPr>
        <w:spacing w:after="200"/>
      </w:pPr>
      <w:r w:rsidRPr="0027675B">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DFC13EC" w14:textId="77777777" w:rsidR="009F3137" w:rsidRPr="0027675B" w:rsidRDefault="009F3137" w:rsidP="0027675B">
      <w:pPr>
        <w:pStyle w:val="a6"/>
        <w:numPr>
          <w:ilvl w:val="0"/>
          <w:numId w:val="41"/>
        </w:numPr>
        <w:spacing w:after="200"/>
        <w:jc w:val="left"/>
      </w:pPr>
      <w:r w:rsidRPr="0027675B">
        <w:t>основы военной службы и обороны государства;</w:t>
      </w:r>
    </w:p>
    <w:p w14:paraId="1A9504CD" w14:textId="77777777" w:rsidR="009F3137" w:rsidRPr="0027675B" w:rsidRDefault="009F3137" w:rsidP="0027675B">
      <w:pPr>
        <w:pStyle w:val="a6"/>
        <w:numPr>
          <w:ilvl w:val="0"/>
          <w:numId w:val="41"/>
        </w:numPr>
        <w:spacing w:after="200"/>
      </w:pPr>
      <w:r w:rsidRPr="0027675B">
        <w:t>задачи и основные мероприятия гражданской обороны;</w:t>
      </w:r>
    </w:p>
    <w:p w14:paraId="61E5EB8F" w14:textId="77777777" w:rsidR="009F3137" w:rsidRPr="0027675B" w:rsidRDefault="009F3137" w:rsidP="0027675B">
      <w:pPr>
        <w:pStyle w:val="a6"/>
        <w:numPr>
          <w:ilvl w:val="0"/>
          <w:numId w:val="41"/>
        </w:numPr>
        <w:spacing w:after="200"/>
      </w:pPr>
      <w:r w:rsidRPr="0027675B">
        <w:t>способы защиты населения от оружия массового поражения; меры пожарной безопасности и правила безопасного поведения при пожарах;</w:t>
      </w:r>
    </w:p>
    <w:p w14:paraId="4C8ACAE7" w14:textId="77777777" w:rsidR="009F3137" w:rsidRPr="0027675B" w:rsidRDefault="009F3137" w:rsidP="0027675B">
      <w:pPr>
        <w:pStyle w:val="a6"/>
        <w:numPr>
          <w:ilvl w:val="0"/>
          <w:numId w:val="41"/>
        </w:numPr>
        <w:spacing w:after="200"/>
      </w:pPr>
      <w:r w:rsidRPr="0027675B">
        <w:t xml:space="preserve">организацию и порядок призыва граждан </w:t>
      </w:r>
    </w:p>
    <w:p w14:paraId="0396E6B9" w14:textId="77777777" w:rsidR="009F3137" w:rsidRPr="0027675B" w:rsidRDefault="009F3137" w:rsidP="0027675B">
      <w:pPr>
        <w:pStyle w:val="a6"/>
        <w:numPr>
          <w:ilvl w:val="0"/>
          <w:numId w:val="41"/>
        </w:numPr>
        <w:spacing w:after="200"/>
      </w:pPr>
      <w:r w:rsidRPr="0027675B">
        <w:t xml:space="preserve">на военную службу и поступления на нее </w:t>
      </w:r>
    </w:p>
    <w:p w14:paraId="4F1E02C6" w14:textId="77777777" w:rsidR="009F3137" w:rsidRPr="0027675B" w:rsidRDefault="009F3137" w:rsidP="0027675B">
      <w:pPr>
        <w:pStyle w:val="a6"/>
        <w:numPr>
          <w:ilvl w:val="0"/>
          <w:numId w:val="41"/>
        </w:numPr>
        <w:spacing w:after="200"/>
      </w:pPr>
      <w:r w:rsidRPr="0027675B">
        <w:t>в добровольном порядке;</w:t>
      </w:r>
    </w:p>
    <w:p w14:paraId="4D5D4F47" w14:textId="77777777" w:rsidR="009F3137" w:rsidRPr="0027675B" w:rsidRDefault="009F3137" w:rsidP="0027675B">
      <w:pPr>
        <w:pStyle w:val="a6"/>
        <w:numPr>
          <w:ilvl w:val="0"/>
          <w:numId w:val="41"/>
        </w:numPr>
        <w:spacing w:after="200"/>
      </w:pPr>
      <w:r w:rsidRPr="0027675B">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0FB73F79" w14:textId="77777777" w:rsidR="009F3137" w:rsidRPr="0027675B" w:rsidRDefault="009F3137" w:rsidP="0027675B">
      <w:pPr>
        <w:pStyle w:val="a6"/>
        <w:numPr>
          <w:ilvl w:val="0"/>
          <w:numId w:val="41"/>
        </w:numPr>
        <w:spacing w:after="200"/>
      </w:pPr>
      <w:r w:rsidRPr="0027675B">
        <w:t>область применения получаемых профессиональных знаний при исполнении обязанностей военной службы;</w:t>
      </w:r>
    </w:p>
    <w:p w14:paraId="040AAEEC" w14:textId="77777777" w:rsidR="009F3137" w:rsidRPr="0027675B" w:rsidRDefault="009F3137" w:rsidP="003C0FF0">
      <w:pPr>
        <w:pStyle w:val="a6"/>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27675B">
        <w:t>порядок и правила оказания первой помощи пострадавшим</w:t>
      </w:r>
    </w:p>
    <w:p w14:paraId="70B2D126" w14:textId="170E8396" w:rsidR="00EC7180" w:rsidRPr="00EC7180" w:rsidRDefault="00EC7180" w:rsidP="00EC7180">
      <w:pPr>
        <w:spacing w:after="0" w:line="240" w:lineRule="auto"/>
        <w:ind w:firstLine="708"/>
        <w:jc w:val="both"/>
        <w:rPr>
          <w:rFonts w:ascii="Times New Roman" w:hAnsi="Times New Roman"/>
          <w:sz w:val="28"/>
          <w:szCs w:val="24"/>
        </w:rPr>
      </w:pPr>
      <w:r w:rsidRPr="00EC7180">
        <w:rPr>
          <w:rFonts w:ascii="Times New Roman" w:hAnsi="Times New Roman"/>
          <w:sz w:val="24"/>
        </w:rPr>
        <w:t xml:space="preserve">В результате освоения дисциплины обучающийся должен обладать </w:t>
      </w:r>
      <w:r w:rsidRPr="00EC7180">
        <w:rPr>
          <w:rFonts w:ascii="Times New Roman" w:hAnsi="Times New Roman"/>
          <w:b/>
          <w:sz w:val="24"/>
        </w:rPr>
        <w:t>общими и профессиональными компетенциями</w:t>
      </w:r>
      <w:r w:rsidRPr="00EC7180">
        <w:rPr>
          <w:rFonts w:ascii="Times New Roman" w:hAnsi="Times New Roman"/>
          <w:sz w:val="24"/>
        </w:rPr>
        <w:t>, включающие в себя способность:</w:t>
      </w:r>
    </w:p>
    <w:p w14:paraId="7DC55A8B"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1. Понимать сущность и социальную значимость своей будущей профессии, проявлять к ней устойчивый интерес.</w:t>
      </w:r>
    </w:p>
    <w:p w14:paraId="172F8341"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2. Организовывать собственную деятельность, исходя из цели и способов ее достижения, определенных руководителем.</w:t>
      </w:r>
    </w:p>
    <w:p w14:paraId="14CB18B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4E804F51" w14:textId="4F43A53F"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lastRenderedPageBreak/>
        <w:t>ОК 4. Осуществлять поиск информации, необходимой для</w:t>
      </w:r>
      <w:r w:rsidR="003C0FF0">
        <w:rPr>
          <w:rFonts w:ascii="Times New Roman" w:hAnsi="Times New Roman"/>
          <w:sz w:val="24"/>
          <w:szCs w:val="26"/>
        </w:rPr>
        <w:t xml:space="preserve"> </w:t>
      </w:r>
      <w:r w:rsidRPr="00EC7180">
        <w:rPr>
          <w:rFonts w:ascii="Times New Roman" w:hAnsi="Times New Roman"/>
          <w:sz w:val="24"/>
          <w:szCs w:val="26"/>
        </w:rPr>
        <w:t>эффективного выполнения профессиональных задач.</w:t>
      </w:r>
    </w:p>
    <w:p w14:paraId="2B6FB5A9"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5. Использовать информационно-коммуникационные технологии в профессиональной деятельности.</w:t>
      </w:r>
    </w:p>
    <w:p w14:paraId="7798E90F"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6. Работать в команде, эффективно общаться с коллегами, руководством, клиентами.</w:t>
      </w:r>
    </w:p>
    <w:p w14:paraId="4031EE64"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7. Исполнять воинскую обязанность, в том числе с применением полученных профессиональных знаний (для юношей).</w:t>
      </w:r>
    </w:p>
    <w:p w14:paraId="56935B9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1.1. Выполнять слесарную обработку, пригонку и пайку деталей и узлов различной сложности в процессе сборки.</w:t>
      </w:r>
    </w:p>
    <w:p w14:paraId="6E2E04A6"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1.2. Изготовлять приспособления для сборки и ремонта.</w:t>
      </w:r>
    </w:p>
    <w:p w14:paraId="76754F1C"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1.3. Выявлять и устранять дефекты во время эксплуатации оборудования и при проверке его в процессе ремонта.</w:t>
      </w:r>
    </w:p>
    <w:p w14:paraId="0D68DA4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1.4. Составлять дефектные ведомости на ремонт электрооборудования.</w:t>
      </w:r>
    </w:p>
    <w:p w14:paraId="0A8AF8C4"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2.1. Принимать в эксплуатацию отремонтированное электрооборудование и включать его в работу.</w:t>
      </w:r>
    </w:p>
    <w:p w14:paraId="10762D4E"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2.2. Производить испытания и пробный пуск машин под наблюдением инженерно-технического персонала.</w:t>
      </w:r>
    </w:p>
    <w:p w14:paraId="20B4C25C"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2.3. Настраивать и регулировать контрольно-измерительные приборы и инструменты.</w:t>
      </w:r>
    </w:p>
    <w:p w14:paraId="5190FFAA"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3.1. Проводить плановые и внеочередные осмотры электрооборудования.</w:t>
      </w:r>
    </w:p>
    <w:p w14:paraId="42ACF818"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3.2. Производить техническое обслуживание электрооборудования согласно технологическим картам.</w:t>
      </w:r>
    </w:p>
    <w:p w14:paraId="7EAC08A6" w14:textId="00B69AAC" w:rsidR="00EC7180" w:rsidRPr="00EC7180" w:rsidRDefault="00EC7180" w:rsidP="003C0FF0">
      <w:pPr>
        <w:spacing w:after="0" w:line="240" w:lineRule="auto"/>
        <w:rPr>
          <w:rFonts w:ascii="Times New Roman" w:hAnsi="Times New Roman"/>
          <w:color w:val="000000"/>
          <w:szCs w:val="24"/>
          <w:lang w:eastAsia="ru-RU"/>
        </w:rPr>
      </w:pPr>
      <w:r w:rsidRPr="00EC7180">
        <w:rPr>
          <w:rFonts w:ascii="Times New Roman" w:hAnsi="Times New Roman"/>
          <w:sz w:val="24"/>
          <w:szCs w:val="26"/>
        </w:rPr>
        <w:t>ПК 3.3. Выполнять замену электрооборудования, не подлежащего ремонту, в случае обнаружения его неисправностей.</w:t>
      </w:r>
    </w:p>
    <w:p w14:paraId="0623F3F5" w14:textId="5D666EB1" w:rsidR="003C0FF0" w:rsidRDefault="003C0FF0" w:rsidP="003C0FF0">
      <w:pPr>
        <w:spacing w:after="0" w:line="240" w:lineRule="auto"/>
        <w:ind w:firstLine="709"/>
        <w:jc w:val="both"/>
        <w:rPr>
          <w:rFonts w:ascii="Times New Roman" w:hAnsi="Times New Roman"/>
          <w:color w:val="000000"/>
          <w:sz w:val="24"/>
          <w:szCs w:val="24"/>
          <w:lang w:eastAsia="ru-RU"/>
        </w:rPr>
      </w:pPr>
      <w:r w:rsidRPr="003C0FF0">
        <w:rPr>
          <w:rFonts w:ascii="Times New Roman" w:hAnsi="Times New Roman"/>
          <w:color w:val="000000"/>
          <w:sz w:val="24"/>
          <w:szCs w:val="24"/>
          <w:lang w:eastAsia="ru-RU"/>
        </w:rPr>
        <w:t>Выпускник, освоивший программу ОП.0</w:t>
      </w:r>
      <w:r>
        <w:rPr>
          <w:rFonts w:ascii="Times New Roman" w:hAnsi="Times New Roman"/>
          <w:color w:val="000000"/>
          <w:sz w:val="24"/>
          <w:szCs w:val="24"/>
          <w:lang w:eastAsia="ru-RU"/>
        </w:rPr>
        <w:t>6 Безопасность жизнедеятельности</w:t>
      </w:r>
      <w:r w:rsidRPr="003C0FF0">
        <w:rPr>
          <w:rFonts w:ascii="Times New Roman" w:hAnsi="Times New Roman"/>
          <w:color w:val="000000"/>
          <w:sz w:val="24"/>
          <w:szCs w:val="24"/>
          <w:lang w:eastAsia="ru-RU"/>
        </w:rPr>
        <w:t xml:space="preserve">, должен обладать </w:t>
      </w:r>
      <w:r w:rsidRPr="003C0FF0">
        <w:rPr>
          <w:rFonts w:ascii="Times New Roman" w:hAnsi="Times New Roman"/>
          <w:b/>
          <w:color w:val="000000"/>
          <w:sz w:val="24"/>
          <w:szCs w:val="24"/>
          <w:lang w:eastAsia="ru-RU"/>
        </w:rPr>
        <w:t>личностными результатами</w:t>
      </w:r>
      <w:r w:rsidRPr="003C0FF0">
        <w:rPr>
          <w:rFonts w:ascii="Times New Roman" w:hAnsi="Times New Roman"/>
          <w:color w:val="000000"/>
          <w:sz w:val="24"/>
          <w:szCs w:val="24"/>
          <w:lang w:eastAsia="ru-RU"/>
        </w:rPr>
        <w:t xml:space="preserve"> в соответствии с рабоч</w:t>
      </w:r>
      <w:r>
        <w:rPr>
          <w:rFonts w:ascii="Times New Roman" w:hAnsi="Times New Roman"/>
          <w:color w:val="000000"/>
          <w:sz w:val="24"/>
          <w:szCs w:val="24"/>
          <w:lang w:eastAsia="ru-RU"/>
        </w:rPr>
        <w:t>ей программой воспитания по про</w:t>
      </w:r>
      <w:r w:rsidRPr="003C0FF0">
        <w:rPr>
          <w:rFonts w:ascii="Times New Roman" w:hAnsi="Times New Roman"/>
          <w:color w:val="000000"/>
          <w:sz w:val="24"/>
          <w:szCs w:val="24"/>
          <w:lang w:eastAsia="ru-RU"/>
        </w:rPr>
        <w:t>фессии 13.01.10 Электромонтер по ремонту и обслуживанию электрооборудования (по отраслям):</w:t>
      </w:r>
    </w:p>
    <w:p w14:paraId="5E0AE74F" w14:textId="3B6F67E6" w:rsidR="002F3A21" w:rsidRPr="0027675B" w:rsidRDefault="002F3A21" w:rsidP="003C0FF0">
      <w:pPr>
        <w:spacing w:after="0" w:line="240" w:lineRule="auto"/>
        <w:jc w:val="both"/>
        <w:rPr>
          <w:rFonts w:ascii="Times New Roman" w:hAnsi="Times New Roman"/>
          <w:sz w:val="24"/>
          <w:szCs w:val="24"/>
        </w:rPr>
      </w:pPr>
      <w:r w:rsidRPr="0027675B">
        <w:rPr>
          <w:rFonts w:ascii="Times New Roman" w:hAnsi="Times New Roman"/>
          <w:sz w:val="24"/>
          <w:szCs w:val="24"/>
        </w:rPr>
        <w:t>ЛР 13. Соблюдающий и пропагандирующий правила здорового и безопасного</w:t>
      </w:r>
      <w:r w:rsidR="003C0FF0">
        <w:rPr>
          <w:rFonts w:ascii="Times New Roman" w:hAnsi="Times New Roman"/>
          <w:sz w:val="24"/>
          <w:szCs w:val="24"/>
        </w:rPr>
        <w:t xml:space="preserve"> </w:t>
      </w:r>
      <w:r w:rsidRPr="0027675B">
        <w:rPr>
          <w:rFonts w:ascii="Times New Roman" w:hAnsi="Times New Roman"/>
          <w:sz w:val="24"/>
          <w:szCs w:val="24"/>
        </w:rPr>
        <w:t>образа жизни, спорта; предупреждающий либо преодолевающий зависимости от алкоголя, табака, психоактивн</w:t>
      </w:r>
      <w:r w:rsidR="003C0FF0">
        <w:rPr>
          <w:rFonts w:ascii="Times New Roman" w:hAnsi="Times New Roman"/>
          <w:sz w:val="24"/>
          <w:szCs w:val="24"/>
        </w:rPr>
        <w:t>ых веществ, азартных игр и т.д., с</w:t>
      </w:r>
      <w:r w:rsidRPr="0027675B">
        <w:rPr>
          <w:rFonts w:ascii="Times New Roman" w:hAnsi="Times New Roman"/>
          <w:sz w:val="24"/>
          <w:szCs w:val="24"/>
        </w:rPr>
        <w:t>охраняющий психологическую устойчивость в ситуативно сложных или стр</w:t>
      </w:r>
      <w:r w:rsidR="003C0FF0">
        <w:rPr>
          <w:rFonts w:ascii="Times New Roman" w:hAnsi="Times New Roman"/>
          <w:sz w:val="24"/>
          <w:szCs w:val="24"/>
        </w:rPr>
        <w:t>емительно  меняющихся ситуациях</w:t>
      </w:r>
      <w:r w:rsidRPr="0027675B">
        <w:rPr>
          <w:rFonts w:ascii="Times New Roman" w:hAnsi="Times New Roman"/>
          <w:sz w:val="24"/>
          <w:szCs w:val="24"/>
        </w:rPr>
        <w:t>.</w:t>
      </w:r>
    </w:p>
    <w:p w14:paraId="63589C10" w14:textId="428D8F1B" w:rsidR="002F3A21" w:rsidRPr="0027675B" w:rsidRDefault="002F3A21" w:rsidP="003C0FF0">
      <w:pPr>
        <w:spacing w:after="0" w:line="240" w:lineRule="auto"/>
        <w:jc w:val="both"/>
        <w:rPr>
          <w:rFonts w:ascii="Times New Roman" w:hAnsi="Times New Roman"/>
          <w:sz w:val="24"/>
          <w:szCs w:val="24"/>
        </w:rPr>
      </w:pPr>
      <w:r w:rsidRPr="0027675B">
        <w:rPr>
          <w:rFonts w:ascii="Times New Roman" w:hAnsi="Times New Roman"/>
          <w:sz w:val="24"/>
          <w:szCs w:val="24"/>
        </w:rPr>
        <w:t>ЛР 14. Заботящийся о защите окружающей среды, собственной и чужой</w:t>
      </w:r>
      <w:r w:rsidR="003C0FF0">
        <w:rPr>
          <w:rFonts w:ascii="Times New Roman" w:hAnsi="Times New Roman"/>
          <w:sz w:val="24"/>
          <w:szCs w:val="24"/>
        </w:rPr>
        <w:t xml:space="preserve"> </w:t>
      </w:r>
      <w:r w:rsidRPr="0027675B">
        <w:rPr>
          <w:rFonts w:ascii="Times New Roman" w:hAnsi="Times New Roman"/>
          <w:sz w:val="24"/>
          <w:szCs w:val="24"/>
        </w:rPr>
        <w:t>безопасности, в том числе цифровой.</w:t>
      </w:r>
    </w:p>
    <w:p w14:paraId="5F99040C" w14:textId="68581A75" w:rsidR="002F3A21" w:rsidRPr="0027675B" w:rsidRDefault="002F3A21" w:rsidP="003C0FF0">
      <w:pPr>
        <w:spacing w:after="0" w:line="240" w:lineRule="auto"/>
        <w:jc w:val="both"/>
        <w:rPr>
          <w:rFonts w:ascii="Times New Roman" w:hAnsi="Times New Roman"/>
          <w:sz w:val="24"/>
          <w:szCs w:val="24"/>
        </w:rPr>
      </w:pPr>
      <w:r w:rsidRPr="0027675B">
        <w:rPr>
          <w:rFonts w:ascii="Times New Roman" w:hAnsi="Times New Roman"/>
          <w:sz w:val="24"/>
          <w:szCs w:val="24"/>
        </w:rPr>
        <w:t>ЛР 17. Способный к самообразованию и профессиональному ра</w:t>
      </w:r>
      <w:r w:rsidR="003C0FF0">
        <w:rPr>
          <w:rFonts w:ascii="Times New Roman" w:hAnsi="Times New Roman"/>
          <w:sz w:val="24"/>
          <w:szCs w:val="24"/>
        </w:rPr>
        <w:t>звитию по  специальности, содей</w:t>
      </w:r>
      <w:r w:rsidRPr="0027675B">
        <w:rPr>
          <w:rFonts w:ascii="Times New Roman" w:hAnsi="Times New Roman"/>
          <w:sz w:val="24"/>
          <w:szCs w:val="24"/>
        </w:rPr>
        <w:t>ствующий формированию положительного образа и поддержанию престижа своей профессии.</w:t>
      </w:r>
    </w:p>
    <w:p w14:paraId="1B7F3CD3" w14:textId="77420703" w:rsidR="002F3A21" w:rsidRDefault="003C0FF0" w:rsidP="003C0FF0">
      <w:pPr>
        <w:spacing w:after="0" w:line="240" w:lineRule="auto"/>
        <w:jc w:val="center"/>
        <w:rPr>
          <w:rFonts w:ascii="Times New Roman" w:hAnsi="Times New Roman"/>
          <w:b/>
          <w:bCs/>
          <w:sz w:val="24"/>
        </w:rPr>
      </w:pPr>
      <w:r>
        <w:rPr>
          <w:rFonts w:ascii="Times New Roman" w:hAnsi="Times New Roman"/>
          <w:b/>
          <w:sz w:val="24"/>
        </w:rPr>
        <w:t xml:space="preserve">2. </w:t>
      </w:r>
      <w:r w:rsidR="00F23F15" w:rsidRPr="003C0FF0">
        <w:rPr>
          <w:rFonts w:ascii="Times New Roman" w:hAnsi="Times New Roman"/>
          <w:b/>
          <w:sz w:val="24"/>
        </w:rPr>
        <w:t xml:space="preserve">Планирование </w:t>
      </w:r>
      <w:r w:rsidR="00F23F15" w:rsidRPr="003C0FF0">
        <w:rPr>
          <w:rFonts w:ascii="Times New Roman" w:hAnsi="Times New Roman"/>
          <w:b/>
          <w:bCs/>
          <w:sz w:val="24"/>
        </w:rPr>
        <w:t>внеаудиторной самостоятельной работы</w:t>
      </w:r>
    </w:p>
    <w:tbl>
      <w:tblPr>
        <w:tblStyle w:val="a9"/>
        <w:tblW w:w="5000" w:type="pct"/>
        <w:jc w:val="center"/>
        <w:tblLook w:val="04A0" w:firstRow="1" w:lastRow="0" w:firstColumn="1" w:lastColumn="0" w:noHBand="0" w:noVBand="1"/>
      </w:tblPr>
      <w:tblGrid>
        <w:gridCol w:w="719"/>
        <w:gridCol w:w="2356"/>
        <w:gridCol w:w="827"/>
        <w:gridCol w:w="3840"/>
        <w:gridCol w:w="1828"/>
      </w:tblGrid>
      <w:tr w:rsidR="0084238B" w:rsidRPr="00BC4D10" w14:paraId="361A33A7" w14:textId="77777777" w:rsidTr="000A6583">
        <w:trPr>
          <w:jc w:val="center"/>
        </w:trPr>
        <w:tc>
          <w:tcPr>
            <w:tcW w:w="719" w:type="dxa"/>
            <w:noWrap/>
            <w:vAlign w:val="center"/>
          </w:tcPr>
          <w:p w14:paraId="75C44858" w14:textId="77777777" w:rsidR="0084238B" w:rsidRPr="0020020A" w:rsidRDefault="0084238B" w:rsidP="00396DFD">
            <w:pPr>
              <w:pStyle w:val="af"/>
              <w:spacing w:before="0" w:beforeAutospacing="0" w:after="0" w:afterAutospacing="0"/>
              <w:jc w:val="center"/>
              <w:rPr>
                <w:b/>
              </w:rPr>
            </w:pPr>
            <w:r w:rsidRPr="0020020A">
              <w:rPr>
                <w:b/>
              </w:rPr>
              <w:t>№ п/п</w:t>
            </w:r>
          </w:p>
        </w:tc>
        <w:tc>
          <w:tcPr>
            <w:tcW w:w="2351" w:type="dxa"/>
            <w:noWrap/>
            <w:vAlign w:val="center"/>
          </w:tcPr>
          <w:p w14:paraId="06185C5F" w14:textId="77777777" w:rsidR="0084238B" w:rsidRPr="0020020A" w:rsidRDefault="0084238B" w:rsidP="00396DFD">
            <w:pPr>
              <w:pStyle w:val="af"/>
              <w:spacing w:before="0" w:beforeAutospacing="0" w:after="0" w:afterAutospacing="0"/>
              <w:jc w:val="center"/>
              <w:rPr>
                <w:b/>
              </w:rPr>
            </w:pPr>
            <w:r w:rsidRPr="0020020A">
              <w:rPr>
                <w:b/>
              </w:rPr>
              <w:t>Тема</w:t>
            </w:r>
          </w:p>
        </w:tc>
        <w:tc>
          <w:tcPr>
            <w:tcW w:w="826" w:type="dxa"/>
            <w:noWrap/>
            <w:vAlign w:val="center"/>
          </w:tcPr>
          <w:p w14:paraId="6F9C5A7C" w14:textId="77777777" w:rsidR="0084238B" w:rsidRPr="0020020A" w:rsidRDefault="0084238B" w:rsidP="00396DFD">
            <w:pPr>
              <w:pStyle w:val="af"/>
              <w:spacing w:before="0" w:beforeAutospacing="0" w:after="0" w:afterAutospacing="0"/>
              <w:jc w:val="center"/>
              <w:rPr>
                <w:b/>
              </w:rPr>
            </w:pPr>
            <w:r w:rsidRPr="0020020A">
              <w:rPr>
                <w:b/>
              </w:rPr>
              <w:t>Кол-во часов</w:t>
            </w:r>
          </w:p>
        </w:tc>
        <w:tc>
          <w:tcPr>
            <w:tcW w:w="3844" w:type="dxa"/>
            <w:noWrap/>
            <w:vAlign w:val="center"/>
          </w:tcPr>
          <w:p w14:paraId="5C484D2B" w14:textId="77777777" w:rsidR="0084238B" w:rsidRPr="0020020A" w:rsidRDefault="0084238B" w:rsidP="00396DFD">
            <w:pPr>
              <w:pStyle w:val="af"/>
              <w:spacing w:before="0" w:beforeAutospacing="0" w:after="0" w:afterAutospacing="0"/>
              <w:jc w:val="center"/>
              <w:rPr>
                <w:b/>
              </w:rPr>
            </w:pPr>
            <w:r w:rsidRPr="0020020A">
              <w:rPr>
                <w:b/>
              </w:rPr>
              <w:t>Вид самостоятельной деятельности</w:t>
            </w:r>
          </w:p>
        </w:tc>
        <w:tc>
          <w:tcPr>
            <w:tcW w:w="1830" w:type="dxa"/>
            <w:noWrap/>
            <w:vAlign w:val="center"/>
          </w:tcPr>
          <w:p w14:paraId="5CC549DB" w14:textId="77777777" w:rsidR="0084238B" w:rsidRDefault="0084238B" w:rsidP="00396DFD">
            <w:pPr>
              <w:pStyle w:val="af"/>
              <w:spacing w:before="0" w:beforeAutospacing="0" w:after="0" w:afterAutospacing="0"/>
              <w:jc w:val="center"/>
              <w:rPr>
                <w:b/>
              </w:rPr>
            </w:pPr>
            <w:r w:rsidRPr="0020020A">
              <w:rPr>
                <w:b/>
              </w:rPr>
              <w:t>Результат</w:t>
            </w:r>
          </w:p>
          <w:p w14:paraId="17AF2B3B" w14:textId="77777777" w:rsidR="0084238B" w:rsidRPr="0020020A" w:rsidRDefault="0084238B" w:rsidP="00396DFD">
            <w:pPr>
              <w:pStyle w:val="af"/>
              <w:spacing w:before="0" w:beforeAutospacing="0" w:after="0" w:afterAutospacing="0"/>
              <w:jc w:val="center"/>
              <w:rPr>
                <w:b/>
              </w:rPr>
            </w:pPr>
            <w:r w:rsidRPr="0020020A">
              <w:rPr>
                <w:b/>
              </w:rPr>
              <w:t>рабо</w:t>
            </w:r>
            <w:r>
              <w:rPr>
                <w:b/>
              </w:rPr>
              <w:t>ты</w:t>
            </w:r>
          </w:p>
        </w:tc>
      </w:tr>
      <w:tr w:rsidR="0084238B" w:rsidRPr="00BC4D10" w14:paraId="4097689E" w14:textId="77777777" w:rsidTr="000A6583">
        <w:trPr>
          <w:jc w:val="center"/>
        </w:trPr>
        <w:tc>
          <w:tcPr>
            <w:tcW w:w="719" w:type="dxa"/>
            <w:noWrap/>
            <w:vAlign w:val="center"/>
          </w:tcPr>
          <w:p w14:paraId="263C5082" w14:textId="77777777" w:rsidR="0084238B" w:rsidRPr="00BC4D10" w:rsidRDefault="0084238B" w:rsidP="00396DFD">
            <w:pPr>
              <w:pStyle w:val="af"/>
              <w:spacing w:before="0" w:beforeAutospacing="0" w:after="0" w:afterAutospacing="0"/>
            </w:pPr>
            <w:r>
              <w:t>1</w:t>
            </w:r>
          </w:p>
        </w:tc>
        <w:tc>
          <w:tcPr>
            <w:tcW w:w="2351" w:type="dxa"/>
            <w:noWrap/>
            <w:vAlign w:val="center"/>
          </w:tcPr>
          <w:p w14:paraId="45626DEE"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27675B">
              <w:rPr>
                <w:rFonts w:ascii="Times New Roman" w:eastAsia="Times New Roman" w:hAnsi="Times New Roman"/>
                <w:bCs/>
                <w:sz w:val="24"/>
                <w:szCs w:val="24"/>
              </w:rPr>
              <w:t>Тема 1.1</w:t>
            </w:r>
          </w:p>
          <w:p w14:paraId="72E93F99" w14:textId="327F7C7A" w:rsidR="0084238B" w:rsidRPr="0084238B" w:rsidRDefault="0084238B" w:rsidP="0084238B">
            <w:pPr>
              <w:rPr>
                <w:rFonts w:ascii="Times New Roman" w:eastAsia="Times New Roman" w:hAnsi="Times New Roman"/>
                <w:bCs/>
                <w:sz w:val="24"/>
                <w:szCs w:val="24"/>
              </w:rPr>
            </w:pPr>
            <w:r w:rsidRPr="0027675B">
              <w:rPr>
                <w:rFonts w:ascii="Times New Roman" w:eastAsia="Times New Roman" w:hAnsi="Times New Roman"/>
                <w:bCs/>
                <w:sz w:val="24"/>
                <w:szCs w:val="24"/>
              </w:rPr>
              <w:t>Обеспечение личной без</w:t>
            </w:r>
            <w:r>
              <w:rPr>
                <w:rFonts w:ascii="Times New Roman" w:eastAsia="Times New Roman" w:hAnsi="Times New Roman"/>
                <w:bCs/>
                <w:sz w:val="24"/>
                <w:szCs w:val="24"/>
              </w:rPr>
              <w:t>опасности и сохранение здоровья</w:t>
            </w:r>
          </w:p>
        </w:tc>
        <w:tc>
          <w:tcPr>
            <w:tcW w:w="826" w:type="dxa"/>
            <w:noWrap/>
            <w:vAlign w:val="center"/>
          </w:tcPr>
          <w:p w14:paraId="7939CF82" w14:textId="2D9C63CE" w:rsidR="0084238B" w:rsidRPr="00BC4D10" w:rsidRDefault="000A6583" w:rsidP="00396DFD">
            <w:pPr>
              <w:pStyle w:val="af"/>
              <w:spacing w:before="0" w:beforeAutospacing="0" w:after="0" w:afterAutospacing="0"/>
              <w:jc w:val="center"/>
            </w:pPr>
            <w:r>
              <w:t>2</w:t>
            </w:r>
          </w:p>
        </w:tc>
        <w:tc>
          <w:tcPr>
            <w:tcW w:w="3844" w:type="dxa"/>
            <w:noWrap/>
            <w:vAlign w:val="center"/>
          </w:tcPr>
          <w:p w14:paraId="22E63C99"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«Факторы способствующие укреплению здоровья.»</w:t>
            </w:r>
          </w:p>
          <w:p w14:paraId="75AF70A7"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«Табачный дым его составные части»</w:t>
            </w:r>
          </w:p>
          <w:p w14:paraId="6681A3E9"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«Пассивное курение  и его влияние на здоровье»</w:t>
            </w:r>
          </w:p>
          <w:p w14:paraId="167A1B8E" w14:textId="0BB4AEA3"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 xml:space="preserve">Подготовить реферат на тему: «Алкоголь и его влияние на </w:t>
            </w:r>
            <w:r w:rsidR="000A6583">
              <w:rPr>
                <w:rFonts w:ascii="Times New Roman" w:eastAsia="Times New Roman" w:hAnsi="Times New Roman"/>
                <w:sz w:val="24"/>
                <w:szCs w:val="24"/>
              </w:rPr>
              <w:lastRenderedPageBreak/>
              <w:t>здоровье человека</w:t>
            </w:r>
            <w:r w:rsidRPr="0027675B">
              <w:rPr>
                <w:rFonts w:ascii="Times New Roman" w:eastAsia="Times New Roman" w:hAnsi="Times New Roman"/>
                <w:sz w:val="24"/>
                <w:szCs w:val="24"/>
              </w:rPr>
              <w:t>»</w:t>
            </w:r>
          </w:p>
          <w:p w14:paraId="13AD975E" w14:textId="7582966F" w:rsidR="0084238B" w:rsidRPr="00BC4D10" w:rsidRDefault="0084238B" w:rsidP="00396DFD">
            <w:pPr>
              <w:keepNext/>
              <w:jc w:val="both"/>
            </w:pPr>
            <w:r w:rsidRPr="0027675B">
              <w:rPr>
                <w:rFonts w:ascii="Times New Roman" w:eastAsia="Times New Roman" w:hAnsi="Times New Roman"/>
                <w:sz w:val="24"/>
                <w:szCs w:val="24"/>
              </w:rPr>
              <w:t>Подготовить презентацию на тему: «Я выбираю жизнь» (профилактика СПИДа, мы за ЗОЖ)</w:t>
            </w:r>
          </w:p>
        </w:tc>
        <w:tc>
          <w:tcPr>
            <w:tcW w:w="1830" w:type="dxa"/>
            <w:noWrap/>
            <w:vAlign w:val="center"/>
          </w:tcPr>
          <w:p w14:paraId="65C2616B" w14:textId="77777777" w:rsidR="0084238B" w:rsidRDefault="000A6583" w:rsidP="000A6583">
            <w:pPr>
              <w:pStyle w:val="af"/>
              <w:spacing w:before="0" w:beforeAutospacing="0" w:after="0" w:afterAutospacing="0"/>
            </w:pPr>
            <w:r>
              <w:lastRenderedPageBreak/>
              <w:t>Подготовка рефератов по теме</w:t>
            </w:r>
          </w:p>
          <w:p w14:paraId="35595ED2" w14:textId="7BC3453D" w:rsidR="000A6583" w:rsidRPr="00BC4D10" w:rsidRDefault="000A6583" w:rsidP="000A6583">
            <w:pPr>
              <w:pStyle w:val="af"/>
              <w:spacing w:before="0" w:beforeAutospacing="0" w:after="0" w:afterAutospacing="0"/>
            </w:pPr>
            <w:r>
              <w:t>Подготовка презентации по теме</w:t>
            </w:r>
          </w:p>
        </w:tc>
      </w:tr>
      <w:tr w:rsidR="0084238B" w:rsidRPr="00BC4D10" w14:paraId="7CA0BF5E" w14:textId="77777777" w:rsidTr="000A6583">
        <w:trPr>
          <w:jc w:val="center"/>
        </w:trPr>
        <w:tc>
          <w:tcPr>
            <w:tcW w:w="719" w:type="dxa"/>
            <w:noWrap/>
            <w:vAlign w:val="center"/>
          </w:tcPr>
          <w:p w14:paraId="0B95566F" w14:textId="77777777" w:rsidR="0084238B" w:rsidRPr="00BC4D10" w:rsidRDefault="0084238B" w:rsidP="00396DFD">
            <w:pPr>
              <w:pStyle w:val="af"/>
              <w:spacing w:before="0" w:beforeAutospacing="0" w:after="0" w:afterAutospacing="0"/>
            </w:pPr>
            <w:r w:rsidRPr="00BC4D10">
              <w:t>2</w:t>
            </w:r>
          </w:p>
        </w:tc>
        <w:tc>
          <w:tcPr>
            <w:tcW w:w="2351" w:type="dxa"/>
            <w:noWrap/>
            <w:vAlign w:val="center"/>
          </w:tcPr>
          <w:p w14:paraId="29B18662"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2.1.</w:t>
            </w:r>
          </w:p>
          <w:p w14:paraId="7B219C6A" w14:textId="5FD71C2D" w:rsidR="0084238B" w:rsidRPr="0084238B" w:rsidRDefault="0084238B" w:rsidP="0084238B">
            <w:pPr>
              <w:rPr>
                <w:rFonts w:ascii="Times New Roman" w:eastAsia="Times New Roman" w:hAnsi="Times New Roman"/>
                <w:bCs/>
                <w:sz w:val="24"/>
                <w:szCs w:val="24"/>
              </w:rPr>
            </w:pPr>
            <w:r>
              <w:rPr>
                <w:rFonts w:ascii="Times New Roman" w:eastAsia="Times New Roman" w:hAnsi="Times New Roman"/>
                <w:bCs/>
                <w:sz w:val="24"/>
                <w:szCs w:val="24"/>
              </w:rPr>
              <w:t>Виды жизненных ситуаций</w:t>
            </w:r>
          </w:p>
        </w:tc>
        <w:tc>
          <w:tcPr>
            <w:tcW w:w="826" w:type="dxa"/>
            <w:noWrap/>
            <w:vAlign w:val="center"/>
          </w:tcPr>
          <w:p w14:paraId="537A8245" w14:textId="63AD9F57" w:rsidR="0084238B" w:rsidRPr="00BC4D10" w:rsidRDefault="000A6583" w:rsidP="00396DFD">
            <w:pPr>
              <w:pStyle w:val="af"/>
              <w:spacing w:before="0" w:beforeAutospacing="0" w:after="0" w:afterAutospacing="0"/>
              <w:jc w:val="center"/>
            </w:pPr>
            <w:r>
              <w:t>2</w:t>
            </w:r>
          </w:p>
        </w:tc>
        <w:tc>
          <w:tcPr>
            <w:tcW w:w="3844" w:type="dxa"/>
            <w:noWrap/>
            <w:vAlign w:val="center"/>
          </w:tcPr>
          <w:p w14:paraId="2DD21BCF"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«Классификация чрезвычайных ситуаций».</w:t>
            </w:r>
          </w:p>
          <w:p w14:paraId="708194DC"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«Характеристика ЧС природного характера наиболее вероятных для Томской области и Александровского района».</w:t>
            </w:r>
          </w:p>
          <w:p w14:paraId="3638B2C2"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«Характеристика ЧС техногенного характера наиболее вероятных для Томской области и Александровского района».</w:t>
            </w:r>
          </w:p>
          <w:p w14:paraId="382E999D"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 xml:space="preserve">Составить ситуационную задачу (используя алгоритмы поведения или модели поведения) и решить её.  Тема: «Поведение человека  в условиях ЧС природного характера» </w:t>
            </w:r>
          </w:p>
          <w:p w14:paraId="628F2DCB" w14:textId="6EC7ED68" w:rsidR="0084238B" w:rsidRPr="00BC4D10" w:rsidRDefault="0084238B" w:rsidP="00396DFD">
            <w:pPr>
              <w:pStyle w:val="af"/>
              <w:spacing w:before="0" w:beforeAutospacing="0" w:after="0" w:afterAutospacing="0"/>
              <w:rPr>
                <w:rFonts w:eastAsiaTheme="minorHAnsi"/>
                <w:bCs/>
                <w:lang w:eastAsia="en-US"/>
              </w:rPr>
            </w:pPr>
            <w:r w:rsidRPr="0027675B">
              <w:t xml:space="preserve">Составить ситуационную задачу (используя алгоритмы поведения или модели поведения) и решить ее. Тема: «Поведение человека  в условиях ЧС техногенного характера» </w:t>
            </w:r>
          </w:p>
        </w:tc>
        <w:tc>
          <w:tcPr>
            <w:tcW w:w="1830" w:type="dxa"/>
            <w:noWrap/>
            <w:vAlign w:val="center"/>
          </w:tcPr>
          <w:p w14:paraId="755C4799" w14:textId="77777777" w:rsidR="0084238B" w:rsidRDefault="000A6583" w:rsidP="00396DFD">
            <w:pPr>
              <w:pStyle w:val="af"/>
              <w:spacing w:before="0" w:beforeAutospacing="0" w:after="0" w:afterAutospacing="0"/>
            </w:pPr>
            <w:r>
              <w:t>Подготовка рефератов по теме</w:t>
            </w:r>
          </w:p>
          <w:p w14:paraId="54F2AB41" w14:textId="4D869C59" w:rsidR="000A6583" w:rsidRPr="00BC4D10" w:rsidRDefault="000A6583" w:rsidP="00396DFD">
            <w:pPr>
              <w:pStyle w:val="af"/>
              <w:spacing w:before="0" w:beforeAutospacing="0" w:after="0" w:afterAutospacing="0"/>
            </w:pPr>
            <w:r>
              <w:t>Решение ситуационных задач</w:t>
            </w:r>
          </w:p>
        </w:tc>
      </w:tr>
      <w:tr w:rsidR="0084238B" w:rsidRPr="00BC4D10" w14:paraId="2622556C" w14:textId="77777777" w:rsidTr="000A6583">
        <w:trPr>
          <w:jc w:val="center"/>
        </w:trPr>
        <w:tc>
          <w:tcPr>
            <w:tcW w:w="719" w:type="dxa"/>
            <w:noWrap/>
            <w:vAlign w:val="center"/>
          </w:tcPr>
          <w:p w14:paraId="3DDA626C" w14:textId="77777777" w:rsidR="0084238B" w:rsidRPr="00BC4D10" w:rsidRDefault="0084238B" w:rsidP="00396DFD">
            <w:pPr>
              <w:pStyle w:val="af"/>
              <w:spacing w:before="0" w:beforeAutospacing="0" w:after="0" w:afterAutospacing="0"/>
            </w:pPr>
            <w:r w:rsidRPr="00BC4D10">
              <w:t>3</w:t>
            </w:r>
          </w:p>
        </w:tc>
        <w:tc>
          <w:tcPr>
            <w:tcW w:w="2351" w:type="dxa"/>
            <w:noWrap/>
            <w:vAlign w:val="center"/>
          </w:tcPr>
          <w:p w14:paraId="4FEA458D"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2.2.</w:t>
            </w:r>
          </w:p>
          <w:p w14:paraId="7DFEAB03" w14:textId="4E6FCA4E" w:rsidR="0084238B" w:rsidRPr="0084238B" w:rsidRDefault="0084238B" w:rsidP="0084238B">
            <w:pPr>
              <w:rPr>
                <w:rFonts w:ascii="Times New Roman" w:eastAsia="Times New Roman" w:hAnsi="Times New Roman"/>
                <w:sz w:val="24"/>
                <w:szCs w:val="24"/>
              </w:rPr>
            </w:pPr>
            <w:r w:rsidRPr="0027675B">
              <w:rPr>
                <w:rFonts w:ascii="Times New Roman" w:eastAsia="Times New Roman" w:hAnsi="Times New Roman"/>
                <w:sz w:val="24"/>
                <w:szCs w:val="24"/>
              </w:rPr>
              <w:t xml:space="preserve">Гражданская оборона – составная </w:t>
            </w:r>
            <w:r>
              <w:rPr>
                <w:rFonts w:ascii="Times New Roman" w:eastAsia="Times New Roman" w:hAnsi="Times New Roman"/>
                <w:sz w:val="24"/>
                <w:szCs w:val="24"/>
              </w:rPr>
              <w:t>часть обороноспособности страны</w:t>
            </w:r>
          </w:p>
        </w:tc>
        <w:tc>
          <w:tcPr>
            <w:tcW w:w="826" w:type="dxa"/>
            <w:noWrap/>
            <w:vAlign w:val="center"/>
          </w:tcPr>
          <w:p w14:paraId="2DF393DE" w14:textId="16C6ADB7" w:rsidR="0084238B" w:rsidRPr="00BC4D10" w:rsidRDefault="000A6583" w:rsidP="00396DFD">
            <w:pPr>
              <w:pStyle w:val="af"/>
              <w:spacing w:before="0" w:beforeAutospacing="0" w:after="0" w:afterAutospacing="0"/>
              <w:jc w:val="center"/>
            </w:pPr>
            <w:r>
              <w:t>2</w:t>
            </w:r>
          </w:p>
        </w:tc>
        <w:tc>
          <w:tcPr>
            <w:tcW w:w="3844" w:type="dxa"/>
            <w:noWrap/>
            <w:vAlign w:val="center"/>
          </w:tcPr>
          <w:p w14:paraId="06EB92AA"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презентации на тему: «Чрезвычайные ситуации военного времени»</w:t>
            </w:r>
          </w:p>
          <w:p w14:paraId="16663C2F"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презентации на тему: «Современные средства поражения и их поражающие факторы»</w:t>
            </w:r>
          </w:p>
          <w:p w14:paraId="6B1F81EE" w14:textId="4EEF1C05"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w:t>
            </w:r>
            <w:r w:rsidR="000A6583">
              <w:rPr>
                <w:rFonts w:ascii="Times New Roman" w:eastAsia="Times New Roman" w:hAnsi="Times New Roman"/>
                <w:sz w:val="24"/>
                <w:szCs w:val="24"/>
              </w:rPr>
              <w:t xml:space="preserve"> </w:t>
            </w:r>
            <w:r w:rsidRPr="0027675B">
              <w:rPr>
                <w:rFonts w:ascii="Times New Roman" w:eastAsia="Times New Roman" w:hAnsi="Times New Roman"/>
                <w:sz w:val="24"/>
                <w:szCs w:val="24"/>
              </w:rPr>
              <w:t>«Инженерная защита в системе обеспечения безопасности».</w:t>
            </w:r>
          </w:p>
          <w:p w14:paraId="6FA040C7" w14:textId="77777777" w:rsidR="000A6583" w:rsidRDefault="0084238B" w:rsidP="000A6583">
            <w:pPr>
              <w:ind w:left="25"/>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«Космические</w:t>
            </w:r>
            <w:r w:rsidR="000A6583">
              <w:rPr>
                <w:rFonts w:ascii="Times New Roman" w:eastAsia="Times New Roman" w:hAnsi="Times New Roman"/>
                <w:sz w:val="24"/>
                <w:szCs w:val="24"/>
              </w:rPr>
              <w:t xml:space="preserve"> опасности: мифы и реальность».</w:t>
            </w:r>
          </w:p>
          <w:p w14:paraId="747C7633" w14:textId="71E1F81E" w:rsidR="0084238B" w:rsidRPr="000A6583" w:rsidRDefault="0084238B" w:rsidP="000A6583">
            <w:pPr>
              <w:ind w:left="25"/>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«Средства индивидуальной и коллективной  защиты».</w:t>
            </w:r>
          </w:p>
        </w:tc>
        <w:tc>
          <w:tcPr>
            <w:tcW w:w="1830" w:type="dxa"/>
            <w:noWrap/>
            <w:vAlign w:val="center"/>
          </w:tcPr>
          <w:p w14:paraId="4612D278" w14:textId="77777777" w:rsidR="000A6583" w:rsidRDefault="000A6583" w:rsidP="000A6583">
            <w:pPr>
              <w:pStyle w:val="af"/>
              <w:spacing w:before="0" w:beforeAutospacing="0" w:after="0" w:afterAutospacing="0"/>
            </w:pPr>
            <w:r>
              <w:t>Подготовка рефератов по теме</w:t>
            </w:r>
          </w:p>
          <w:p w14:paraId="634D4379" w14:textId="5B211996"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6988CFE0" w14:textId="77777777" w:rsidTr="000A6583">
        <w:trPr>
          <w:jc w:val="center"/>
        </w:trPr>
        <w:tc>
          <w:tcPr>
            <w:tcW w:w="719" w:type="dxa"/>
            <w:noWrap/>
            <w:vAlign w:val="center"/>
          </w:tcPr>
          <w:p w14:paraId="0E33C942" w14:textId="77777777" w:rsidR="0084238B" w:rsidRPr="00BC4D10" w:rsidRDefault="0084238B" w:rsidP="00396DFD">
            <w:pPr>
              <w:pStyle w:val="af"/>
              <w:spacing w:before="0" w:beforeAutospacing="0" w:after="0" w:afterAutospacing="0"/>
            </w:pPr>
            <w:r w:rsidRPr="00BC4D10">
              <w:t>4</w:t>
            </w:r>
          </w:p>
        </w:tc>
        <w:tc>
          <w:tcPr>
            <w:tcW w:w="2351" w:type="dxa"/>
            <w:noWrap/>
            <w:vAlign w:val="center"/>
          </w:tcPr>
          <w:p w14:paraId="316AC966" w14:textId="77777777" w:rsidR="0084238B" w:rsidRPr="0027675B" w:rsidRDefault="0084238B" w:rsidP="00396DFD">
            <w:pPr>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2.3.</w:t>
            </w:r>
          </w:p>
          <w:p w14:paraId="73BCA537" w14:textId="31B0F9BD" w:rsidR="0084238B" w:rsidRPr="0084238B" w:rsidRDefault="0084238B" w:rsidP="0084238B">
            <w:pPr>
              <w:rPr>
                <w:rFonts w:ascii="Times New Roman" w:eastAsia="Times New Roman" w:hAnsi="Times New Roman"/>
                <w:bCs/>
                <w:sz w:val="24"/>
                <w:szCs w:val="24"/>
              </w:rPr>
            </w:pPr>
            <w:r>
              <w:rPr>
                <w:rFonts w:ascii="Times New Roman" w:eastAsia="Times New Roman" w:hAnsi="Times New Roman"/>
                <w:bCs/>
                <w:sz w:val="24"/>
                <w:szCs w:val="24"/>
              </w:rPr>
              <w:t>Защита человека в ЧС</w:t>
            </w:r>
          </w:p>
        </w:tc>
        <w:tc>
          <w:tcPr>
            <w:tcW w:w="826" w:type="dxa"/>
            <w:noWrap/>
            <w:vAlign w:val="center"/>
          </w:tcPr>
          <w:p w14:paraId="271B30AF" w14:textId="5F03088A" w:rsidR="0084238B" w:rsidRPr="00BC4D10" w:rsidRDefault="000A6583" w:rsidP="00396DFD">
            <w:pPr>
              <w:pStyle w:val="af"/>
              <w:spacing w:before="0" w:beforeAutospacing="0" w:after="0" w:afterAutospacing="0"/>
              <w:jc w:val="center"/>
            </w:pPr>
            <w:r>
              <w:t>3</w:t>
            </w:r>
          </w:p>
        </w:tc>
        <w:tc>
          <w:tcPr>
            <w:tcW w:w="3844" w:type="dxa"/>
            <w:noWrap/>
            <w:vAlign w:val="center"/>
          </w:tcPr>
          <w:p w14:paraId="64FAF0E8"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Составить ситуационную задачу  (алгоритмы поведения или модели поведения) и решить ее. Тема: «Поведение  человека в условиях  террористического акта, захвате заложников».</w:t>
            </w:r>
          </w:p>
          <w:p w14:paraId="1E8B8D77" w14:textId="09F8D145" w:rsidR="0084238B" w:rsidRPr="00BC4D10" w:rsidRDefault="0084238B" w:rsidP="00396DFD">
            <w:pPr>
              <w:pStyle w:val="af"/>
              <w:spacing w:before="0" w:beforeAutospacing="0" w:after="0" w:afterAutospacing="0"/>
              <w:rPr>
                <w:rFonts w:eastAsiaTheme="minorHAnsi"/>
                <w:bCs/>
                <w:lang w:eastAsia="en-US"/>
              </w:rPr>
            </w:pPr>
            <w:r w:rsidRPr="0027675B">
              <w:lastRenderedPageBreak/>
              <w:t>Подготовить презентацию на тему: «Терроризм как основная опасность современности»</w:t>
            </w:r>
          </w:p>
        </w:tc>
        <w:tc>
          <w:tcPr>
            <w:tcW w:w="1830" w:type="dxa"/>
            <w:noWrap/>
            <w:vAlign w:val="center"/>
          </w:tcPr>
          <w:p w14:paraId="199E20F4" w14:textId="77777777" w:rsidR="0084238B" w:rsidRDefault="000A6583" w:rsidP="000A6583">
            <w:pPr>
              <w:pStyle w:val="af"/>
              <w:spacing w:before="0" w:beforeAutospacing="0" w:after="0" w:afterAutospacing="0"/>
            </w:pPr>
            <w:r>
              <w:lastRenderedPageBreak/>
              <w:t>Подготовка презентации по теме</w:t>
            </w:r>
          </w:p>
          <w:p w14:paraId="714119D4" w14:textId="2C145283" w:rsidR="000A6583" w:rsidRPr="00BC4D10" w:rsidRDefault="000A6583" w:rsidP="000A6583">
            <w:pPr>
              <w:pStyle w:val="af"/>
              <w:spacing w:before="0" w:beforeAutospacing="0" w:after="0" w:afterAutospacing="0"/>
            </w:pPr>
            <w:r>
              <w:t>Решение ситуационных задач</w:t>
            </w:r>
          </w:p>
        </w:tc>
      </w:tr>
      <w:tr w:rsidR="0084238B" w:rsidRPr="00BC4D10" w14:paraId="088E18C4" w14:textId="77777777" w:rsidTr="000A6583">
        <w:trPr>
          <w:jc w:val="center"/>
        </w:trPr>
        <w:tc>
          <w:tcPr>
            <w:tcW w:w="719" w:type="dxa"/>
            <w:noWrap/>
            <w:vAlign w:val="center"/>
          </w:tcPr>
          <w:p w14:paraId="409BB9F0" w14:textId="77777777" w:rsidR="0084238B" w:rsidRPr="00BC4D10" w:rsidRDefault="0084238B" w:rsidP="00396DFD">
            <w:pPr>
              <w:pStyle w:val="af"/>
              <w:spacing w:before="0" w:beforeAutospacing="0" w:after="0" w:afterAutospacing="0"/>
            </w:pPr>
            <w:r w:rsidRPr="00BC4D10">
              <w:t>5</w:t>
            </w:r>
          </w:p>
        </w:tc>
        <w:tc>
          <w:tcPr>
            <w:tcW w:w="2351" w:type="dxa"/>
            <w:noWrap/>
            <w:vAlign w:val="center"/>
          </w:tcPr>
          <w:p w14:paraId="397167BB" w14:textId="77777777" w:rsidR="0084238B" w:rsidRPr="0027675B" w:rsidRDefault="0084238B" w:rsidP="00396DFD">
            <w:pPr>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3.2</w:t>
            </w:r>
          </w:p>
          <w:p w14:paraId="73A06C9A" w14:textId="0677136B" w:rsidR="0084238B" w:rsidRPr="0084238B" w:rsidRDefault="0084238B" w:rsidP="0084238B">
            <w:pPr>
              <w:rPr>
                <w:rFonts w:ascii="Times New Roman" w:eastAsia="Times New Roman" w:hAnsi="Times New Roman"/>
                <w:bCs/>
                <w:sz w:val="24"/>
                <w:szCs w:val="24"/>
              </w:rPr>
            </w:pPr>
            <w:r w:rsidRPr="0027675B">
              <w:rPr>
                <w:rFonts w:ascii="Times New Roman" w:eastAsia="Times New Roman" w:hAnsi="Times New Roman"/>
                <w:bCs/>
                <w:sz w:val="24"/>
                <w:szCs w:val="24"/>
              </w:rPr>
              <w:t>И</w:t>
            </w:r>
            <w:r>
              <w:rPr>
                <w:rFonts w:ascii="Times New Roman" w:eastAsia="Times New Roman" w:hAnsi="Times New Roman"/>
                <w:bCs/>
                <w:sz w:val="24"/>
                <w:szCs w:val="24"/>
              </w:rPr>
              <w:t>стория создания вооруженных сил</w:t>
            </w:r>
          </w:p>
        </w:tc>
        <w:tc>
          <w:tcPr>
            <w:tcW w:w="826" w:type="dxa"/>
            <w:noWrap/>
            <w:vAlign w:val="center"/>
          </w:tcPr>
          <w:p w14:paraId="6C7335B2" w14:textId="126B85C7" w:rsidR="0084238B" w:rsidRPr="00BC4D10" w:rsidRDefault="000A6583" w:rsidP="00396DFD">
            <w:pPr>
              <w:pStyle w:val="af"/>
              <w:spacing w:before="0" w:beforeAutospacing="0" w:after="0" w:afterAutospacing="0"/>
              <w:jc w:val="center"/>
            </w:pPr>
            <w:r>
              <w:t>2</w:t>
            </w:r>
          </w:p>
        </w:tc>
        <w:tc>
          <w:tcPr>
            <w:tcW w:w="3844" w:type="dxa"/>
            <w:noWrap/>
            <w:vAlign w:val="center"/>
          </w:tcPr>
          <w:p w14:paraId="29810781"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«Великие полководцы и флотоводцы»</w:t>
            </w:r>
          </w:p>
          <w:p w14:paraId="1ADFE148" w14:textId="5609A59F" w:rsidR="0084238B" w:rsidRPr="00BC4D10" w:rsidRDefault="0084238B" w:rsidP="00396DFD">
            <w:pPr>
              <w:pStyle w:val="af"/>
              <w:spacing w:before="0" w:beforeAutospacing="0" w:after="0" w:afterAutospacing="0"/>
            </w:pPr>
            <w:r w:rsidRPr="0027675B">
              <w:t>Подготовить презентацию на тему: «Вооруженные силы России»</w:t>
            </w:r>
          </w:p>
        </w:tc>
        <w:tc>
          <w:tcPr>
            <w:tcW w:w="1830" w:type="dxa"/>
            <w:noWrap/>
            <w:vAlign w:val="center"/>
          </w:tcPr>
          <w:p w14:paraId="22AE2D01" w14:textId="77777777" w:rsidR="000A6583" w:rsidRDefault="000A6583" w:rsidP="000A6583">
            <w:pPr>
              <w:pStyle w:val="af"/>
              <w:spacing w:before="0" w:beforeAutospacing="0" w:after="0" w:afterAutospacing="0"/>
            </w:pPr>
            <w:r>
              <w:t>Подготовка рефератов по теме</w:t>
            </w:r>
          </w:p>
          <w:p w14:paraId="32B2986B" w14:textId="0F0148CC"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0FC9CA25" w14:textId="77777777" w:rsidTr="000A6583">
        <w:trPr>
          <w:jc w:val="center"/>
        </w:trPr>
        <w:tc>
          <w:tcPr>
            <w:tcW w:w="719" w:type="dxa"/>
            <w:noWrap/>
            <w:vAlign w:val="center"/>
          </w:tcPr>
          <w:p w14:paraId="4E58CD27" w14:textId="77777777" w:rsidR="0084238B" w:rsidRPr="00BC4D10" w:rsidRDefault="0084238B" w:rsidP="00396DFD">
            <w:pPr>
              <w:pStyle w:val="af"/>
              <w:spacing w:before="0" w:beforeAutospacing="0" w:after="0" w:afterAutospacing="0"/>
            </w:pPr>
            <w:r w:rsidRPr="00BC4D10">
              <w:t>6</w:t>
            </w:r>
          </w:p>
        </w:tc>
        <w:tc>
          <w:tcPr>
            <w:tcW w:w="2351" w:type="dxa"/>
            <w:noWrap/>
            <w:vAlign w:val="center"/>
          </w:tcPr>
          <w:p w14:paraId="332A4285" w14:textId="77777777" w:rsidR="0084238B" w:rsidRPr="0027675B" w:rsidRDefault="0084238B" w:rsidP="00396DFD">
            <w:pPr>
              <w:rPr>
                <w:rFonts w:ascii="Times New Roman" w:eastAsia="Times New Roman" w:hAnsi="Times New Roman"/>
                <w:sz w:val="24"/>
                <w:szCs w:val="24"/>
              </w:rPr>
            </w:pPr>
            <w:r w:rsidRPr="0027675B">
              <w:rPr>
                <w:rFonts w:ascii="Times New Roman" w:eastAsia="Times New Roman" w:hAnsi="Times New Roman"/>
                <w:sz w:val="24"/>
                <w:szCs w:val="24"/>
              </w:rPr>
              <w:t>Тема 3.4</w:t>
            </w:r>
          </w:p>
          <w:p w14:paraId="3FC3229E" w14:textId="2130B555" w:rsidR="0084238B" w:rsidRPr="0084238B" w:rsidRDefault="0084238B" w:rsidP="0084238B">
            <w:pPr>
              <w:rPr>
                <w:rFonts w:ascii="Times New Roman" w:eastAsia="Times New Roman" w:hAnsi="Times New Roman"/>
                <w:sz w:val="24"/>
                <w:szCs w:val="24"/>
              </w:rPr>
            </w:pPr>
            <w:r>
              <w:rPr>
                <w:rFonts w:ascii="Times New Roman" w:eastAsia="Times New Roman" w:hAnsi="Times New Roman"/>
                <w:sz w:val="24"/>
                <w:szCs w:val="24"/>
              </w:rPr>
              <w:t>Воинская обязанность</w:t>
            </w:r>
          </w:p>
        </w:tc>
        <w:tc>
          <w:tcPr>
            <w:tcW w:w="826" w:type="dxa"/>
            <w:noWrap/>
            <w:vAlign w:val="center"/>
          </w:tcPr>
          <w:p w14:paraId="3C13CBE2" w14:textId="41F7EF7F" w:rsidR="0084238B" w:rsidRPr="00BC4D10" w:rsidRDefault="000A6583" w:rsidP="00396DFD">
            <w:pPr>
              <w:pStyle w:val="af"/>
              <w:spacing w:before="0" w:beforeAutospacing="0" w:after="0" w:afterAutospacing="0"/>
              <w:jc w:val="center"/>
            </w:pPr>
            <w:r>
              <w:t>2</w:t>
            </w:r>
          </w:p>
        </w:tc>
        <w:tc>
          <w:tcPr>
            <w:tcW w:w="3844" w:type="dxa"/>
            <w:noWrap/>
            <w:vAlign w:val="center"/>
          </w:tcPr>
          <w:p w14:paraId="4B23A2B9"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«Боевые традиции Вооруженных сил РФ»</w:t>
            </w:r>
          </w:p>
          <w:p w14:paraId="31266481"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«Символы воинской чести»</w:t>
            </w:r>
          </w:p>
          <w:p w14:paraId="28EA85C7"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«Дни воинской славы»</w:t>
            </w:r>
          </w:p>
          <w:p w14:paraId="5FDA0000" w14:textId="481ADFC3" w:rsidR="0084238B" w:rsidRPr="00BC4D10" w:rsidRDefault="0084238B" w:rsidP="00396DFD">
            <w:pPr>
              <w:pStyle w:val="af"/>
              <w:spacing w:before="0" w:beforeAutospacing="0" w:after="0" w:afterAutospacing="0"/>
              <w:rPr>
                <w:bCs/>
              </w:rPr>
            </w:pPr>
            <w:r w:rsidRPr="0027675B">
              <w:t>Подготовить презентацию на тему: «Погоны Вооруженных сил РФ»</w:t>
            </w:r>
          </w:p>
        </w:tc>
        <w:tc>
          <w:tcPr>
            <w:tcW w:w="1830" w:type="dxa"/>
            <w:noWrap/>
            <w:vAlign w:val="center"/>
          </w:tcPr>
          <w:p w14:paraId="493EF856" w14:textId="584E64A5"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71BD50BE" w14:textId="77777777" w:rsidTr="000A6583">
        <w:trPr>
          <w:jc w:val="center"/>
        </w:trPr>
        <w:tc>
          <w:tcPr>
            <w:tcW w:w="719" w:type="dxa"/>
            <w:noWrap/>
            <w:vAlign w:val="center"/>
          </w:tcPr>
          <w:p w14:paraId="4B5CAB2F" w14:textId="77777777" w:rsidR="0084238B" w:rsidRPr="00BC4D10" w:rsidRDefault="0084238B" w:rsidP="00396DFD">
            <w:pPr>
              <w:pStyle w:val="af"/>
              <w:spacing w:before="0" w:beforeAutospacing="0" w:after="0" w:afterAutospacing="0"/>
            </w:pPr>
            <w:r w:rsidRPr="00BC4D10">
              <w:t>7</w:t>
            </w:r>
          </w:p>
        </w:tc>
        <w:tc>
          <w:tcPr>
            <w:tcW w:w="2351" w:type="dxa"/>
            <w:noWrap/>
            <w:vAlign w:val="center"/>
          </w:tcPr>
          <w:p w14:paraId="3D1FF753" w14:textId="64A93FF7" w:rsidR="0084238B" w:rsidRPr="0084238B" w:rsidRDefault="0084238B" w:rsidP="00842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Pr>
                <w:rFonts w:ascii="Times New Roman" w:eastAsia="Times New Roman" w:hAnsi="Times New Roman"/>
                <w:bCs/>
                <w:sz w:val="24"/>
                <w:szCs w:val="24"/>
              </w:rPr>
              <w:t>Тема 4.1.</w:t>
            </w:r>
            <w:r w:rsidRPr="0027675B">
              <w:rPr>
                <w:rFonts w:ascii="Times New Roman" w:eastAsia="Times New Roman" w:hAnsi="Times New Roman"/>
                <w:bCs/>
                <w:sz w:val="24"/>
                <w:szCs w:val="24"/>
              </w:rPr>
              <w:t>Методы оказания первой медицинской помощи</w:t>
            </w:r>
          </w:p>
        </w:tc>
        <w:tc>
          <w:tcPr>
            <w:tcW w:w="826" w:type="dxa"/>
            <w:noWrap/>
            <w:vAlign w:val="center"/>
          </w:tcPr>
          <w:p w14:paraId="0E600F69" w14:textId="5FABAA8F" w:rsidR="0084238B" w:rsidRPr="00BC4D10" w:rsidRDefault="000A6583" w:rsidP="00396DFD">
            <w:pPr>
              <w:pStyle w:val="af"/>
              <w:spacing w:before="0" w:beforeAutospacing="0" w:after="0" w:afterAutospacing="0"/>
              <w:jc w:val="center"/>
            </w:pPr>
            <w:r>
              <w:t>2</w:t>
            </w:r>
          </w:p>
        </w:tc>
        <w:tc>
          <w:tcPr>
            <w:tcW w:w="3844" w:type="dxa"/>
            <w:noWrap/>
            <w:vAlign w:val="center"/>
          </w:tcPr>
          <w:p w14:paraId="4A0705B8" w14:textId="77777777" w:rsidR="0084238B" w:rsidRPr="0027675B" w:rsidRDefault="0084238B" w:rsidP="00396DFD">
            <w:pPr>
              <w:ind w:left="33"/>
              <w:contextualSpacing/>
              <w:rPr>
                <w:rFonts w:ascii="Times New Roman" w:eastAsia="Times New Roman" w:hAnsi="Times New Roman"/>
                <w:sz w:val="24"/>
                <w:szCs w:val="24"/>
              </w:rPr>
            </w:pPr>
            <w:r w:rsidRPr="0027675B">
              <w:rPr>
                <w:rFonts w:ascii="Times New Roman" w:eastAsia="Times New Roman" w:hAnsi="Times New Roman"/>
                <w:sz w:val="24"/>
                <w:szCs w:val="24"/>
              </w:rPr>
              <w:t>Составить алгоритм оказания первой медицинской помощи пострадавшим при выполнении профессиональных обязанностей (в соответствии с получаемой  профессией).</w:t>
            </w:r>
          </w:p>
          <w:p w14:paraId="163BE3F9" w14:textId="0A73416F" w:rsidR="0084238B" w:rsidRPr="00BC4D10" w:rsidRDefault="0084238B" w:rsidP="00396DFD">
            <w:pPr>
              <w:rPr>
                <w:bCs/>
              </w:rPr>
            </w:pPr>
            <w:r w:rsidRPr="0027675B">
              <w:rPr>
                <w:rFonts w:ascii="Times New Roman" w:eastAsia="Times New Roman" w:hAnsi="Times New Roman"/>
                <w:sz w:val="24"/>
                <w:szCs w:val="24"/>
              </w:rPr>
              <w:t>Подготовить презентацию на тему: «Первоочередные действия при оказа</w:t>
            </w:r>
            <w:r>
              <w:rPr>
                <w:rFonts w:ascii="Times New Roman" w:eastAsia="Times New Roman" w:hAnsi="Times New Roman"/>
                <w:sz w:val="24"/>
                <w:szCs w:val="24"/>
              </w:rPr>
              <w:t xml:space="preserve">нии первой помощи </w:t>
            </w:r>
            <w:r w:rsidRPr="0027675B">
              <w:rPr>
                <w:rFonts w:ascii="Times New Roman" w:eastAsia="Times New Roman" w:hAnsi="Times New Roman"/>
                <w:sz w:val="24"/>
                <w:szCs w:val="24"/>
              </w:rPr>
              <w:t>больным и пострадавшим»</w:t>
            </w:r>
          </w:p>
        </w:tc>
        <w:tc>
          <w:tcPr>
            <w:tcW w:w="1830" w:type="dxa"/>
            <w:noWrap/>
            <w:vAlign w:val="center"/>
          </w:tcPr>
          <w:p w14:paraId="38B29C80" w14:textId="77777777" w:rsidR="0084238B" w:rsidRDefault="000A6583" w:rsidP="000A6583">
            <w:pPr>
              <w:pStyle w:val="af"/>
              <w:spacing w:before="0" w:beforeAutospacing="0" w:after="0" w:afterAutospacing="0"/>
            </w:pPr>
            <w:r>
              <w:t>Подготовка презентации по теме</w:t>
            </w:r>
          </w:p>
          <w:p w14:paraId="12A57D1C" w14:textId="372A9C83" w:rsidR="000A6583" w:rsidRPr="00BC4D10" w:rsidRDefault="000A6583" w:rsidP="000A6583">
            <w:pPr>
              <w:pStyle w:val="af"/>
              <w:spacing w:before="0" w:beforeAutospacing="0" w:after="0" w:afterAutospacing="0"/>
            </w:pPr>
            <w:r>
              <w:t>Составление алгоритма</w:t>
            </w:r>
          </w:p>
        </w:tc>
      </w:tr>
      <w:tr w:rsidR="0084238B" w:rsidRPr="00BC4D10" w14:paraId="37899472" w14:textId="77777777" w:rsidTr="000A6583">
        <w:trPr>
          <w:jc w:val="center"/>
        </w:trPr>
        <w:tc>
          <w:tcPr>
            <w:tcW w:w="719" w:type="dxa"/>
            <w:noWrap/>
            <w:vAlign w:val="center"/>
          </w:tcPr>
          <w:p w14:paraId="06CF845C" w14:textId="77777777" w:rsidR="0084238B" w:rsidRPr="00BC4D10" w:rsidRDefault="0084238B" w:rsidP="000A6583">
            <w:pPr>
              <w:pStyle w:val="af"/>
              <w:spacing w:before="0" w:beforeAutospacing="0" w:after="0" w:afterAutospacing="0"/>
            </w:pPr>
            <w:r w:rsidRPr="00BC4D10">
              <w:t>8</w:t>
            </w:r>
          </w:p>
        </w:tc>
        <w:tc>
          <w:tcPr>
            <w:tcW w:w="2351" w:type="dxa"/>
            <w:noWrap/>
            <w:vAlign w:val="center"/>
          </w:tcPr>
          <w:p w14:paraId="6215704C" w14:textId="4C07C883" w:rsidR="0084238B" w:rsidRPr="0084238B" w:rsidRDefault="0084238B" w:rsidP="000A6583">
            <w:pPr>
              <w:jc w:val="both"/>
              <w:rPr>
                <w:rFonts w:ascii="Times New Roman" w:eastAsia="Times New Roman" w:hAnsi="Times New Roman"/>
                <w:bCs/>
                <w:sz w:val="24"/>
                <w:szCs w:val="24"/>
              </w:rPr>
            </w:pPr>
            <w:r>
              <w:rPr>
                <w:rFonts w:ascii="Times New Roman" w:eastAsia="Times New Roman" w:hAnsi="Times New Roman"/>
                <w:bCs/>
                <w:sz w:val="24"/>
                <w:szCs w:val="24"/>
              </w:rPr>
              <w:t xml:space="preserve">Тема 4.1. </w:t>
            </w:r>
            <w:r w:rsidRPr="0027675B">
              <w:rPr>
                <w:rFonts w:ascii="Times New Roman" w:eastAsia="Times New Roman" w:hAnsi="Times New Roman"/>
                <w:bCs/>
                <w:sz w:val="24"/>
                <w:szCs w:val="24"/>
              </w:rPr>
              <w:t>Огневая подготовка</w:t>
            </w:r>
          </w:p>
        </w:tc>
        <w:tc>
          <w:tcPr>
            <w:tcW w:w="826" w:type="dxa"/>
            <w:noWrap/>
            <w:vAlign w:val="center"/>
          </w:tcPr>
          <w:p w14:paraId="6B81FA42" w14:textId="57BB1E78" w:rsidR="0084238B" w:rsidRPr="00BC4D10" w:rsidRDefault="000A6583" w:rsidP="000A6583">
            <w:pPr>
              <w:pStyle w:val="af"/>
              <w:spacing w:before="0" w:beforeAutospacing="0" w:after="0" w:afterAutospacing="0"/>
              <w:jc w:val="center"/>
            </w:pPr>
            <w:r>
              <w:t>3</w:t>
            </w:r>
          </w:p>
        </w:tc>
        <w:tc>
          <w:tcPr>
            <w:tcW w:w="3844" w:type="dxa"/>
            <w:noWrap/>
            <w:vAlign w:val="center"/>
          </w:tcPr>
          <w:p w14:paraId="02A1EDC9" w14:textId="77777777" w:rsidR="0084238B" w:rsidRPr="0027675B" w:rsidRDefault="0084238B" w:rsidP="000A6583">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«Оружие России»</w:t>
            </w:r>
          </w:p>
          <w:p w14:paraId="746AB055" w14:textId="192BDCD0" w:rsidR="0084238B" w:rsidRPr="00BC4D10" w:rsidRDefault="0084238B" w:rsidP="000A6583">
            <w:pPr>
              <w:pStyle w:val="af"/>
              <w:spacing w:before="0" w:beforeAutospacing="0" w:after="0" w:afterAutospacing="0"/>
              <w:rPr>
                <w:rFonts w:eastAsiaTheme="minorHAnsi"/>
                <w:bCs/>
                <w:lang w:eastAsia="en-US"/>
              </w:rPr>
            </w:pPr>
            <w:r w:rsidRPr="0027675B">
              <w:t>Подготовить реферат на тему: «Ручные осколочные гранаты»</w:t>
            </w:r>
          </w:p>
        </w:tc>
        <w:tc>
          <w:tcPr>
            <w:tcW w:w="1830" w:type="dxa"/>
            <w:noWrap/>
            <w:vAlign w:val="center"/>
          </w:tcPr>
          <w:p w14:paraId="78C32866" w14:textId="77777777" w:rsidR="000A6583" w:rsidRDefault="000A6583" w:rsidP="000A6583">
            <w:pPr>
              <w:pStyle w:val="af"/>
              <w:spacing w:before="0" w:beforeAutospacing="0" w:after="0" w:afterAutospacing="0"/>
            </w:pPr>
            <w:r>
              <w:t>Подготовка рефератов по теме</w:t>
            </w:r>
          </w:p>
          <w:p w14:paraId="3EFE2977" w14:textId="71F1D6F3"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54EB7663" w14:textId="77777777" w:rsidTr="000A6583">
        <w:trPr>
          <w:jc w:val="center"/>
        </w:trPr>
        <w:tc>
          <w:tcPr>
            <w:tcW w:w="3070" w:type="dxa"/>
            <w:gridSpan w:val="2"/>
            <w:noWrap/>
            <w:vAlign w:val="center"/>
          </w:tcPr>
          <w:p w14:paraId="4A9111DB" w14:textId="026620E3" w:rsidR="0084238B" w:rsidRPr="00BC4D10" w:rsidRDefault="0084238B" w:rsidP="00396DFD">
            <w:pPr>
              <w:pStyle w:val="af"/>
              <w:spacing w:after="0"/>
              <w:rPr>
                <w:color w:val="000000"/>
              </w:rPr>
            </w:pPr>
            <w:r>
              <w:rPr>
                <w:color w:val="000000"/>
              </w:rPr>
              <w:t>Итого</w:t>
            </w:r>
          </w:p>
        </w:tc>
        <w:tc>
          <w:tcPr>
            <w:tcW w:w="826" w:type="dxa"/>
            <w:noWrap/>
            <w:vAlign w:val="center"/>
          </w:tcPr>
          <w:p w14:paraId="3A66DAF2" w14:textId="23084B48" w:rsidR="0084238B" w:rsidRPr="00BC4D10" w:rsidRDefault="0084238B" w:rsidP="00396DFD">
            <w:pPr>
              <w:pStyle w:val="af"/>
              <w:spacing w:before="0" w:beforeAutospacing="0" w:after="0" w:afterAutospacing="0"/>
              <w:jc w:val="center"/>
            </w:pPr>
            <w:r>
              <w:t>18</w:t>
            </w:r>
          </w:p>
        </w:tc>
        <w:tc>
          <w:tcPr>
            <w:tcW w:w="3844" w:type="dxa"/>
            <w:noWrap/>
            <w:vAlign w:val="center"/>
          </w:tcPr>
          <w:p w14:paraId="623C5F28" w14:textId="67A67BE1" w:rsidR="0084238B" w:rsidRPr="00BC4D10" w:rsidRDefault="0084238B" w:rsidP="0084238B">
            <w:pPr>
              <w:jc w:val="both"/>
              <w:rPr>
                <w:bCs/>
              </w:rPr>
            </w:pPr>
          </w:p>
        </w:tc>
        <w:tc>
          <w:tcPr>
            <w:tcW w:w="1830" w:type="dxa"/>
            <w:noWrap/>
            <w:vAlign w:val="center"/>
          </w:tcPr>
          <w:p w14:paraId="411B71D9" w14:textId="6F92A3E5" w:rsidR="0084238B" w:rsidRPr="00BC4D10" w:rsidRDefault="0084238B" w:rsidP="00396DFD">
            <w:pPr>
              <w:pStyle w:val="af"/>
            </w:pPr>
          </w:p>
        </w:tc>
      </w:tr>
    </w:tbl>
    <w:p w14:paraId="6A254E18" w14:textId="77777777" w:rsidR="00F23F15" w:rsidRPr="0027675B" w:rsidRDefault="00F23F15" w:rsidP="0027675B">
      <w:pPr>
        <w:spacing w:line="240" w:lineRule="auto"/>
        <w:jc w:val="center"/>
        <w:rPr>
          <w:rFonts w:ascii="Times New Roman" w:hAnsi="Times New Roman"/>
          <w:b/>
          <w:bCs/>
          <w:color w:val="000000"/>
          <w:sz w:val="24"/>
          <w:szCs w:val="24"/>
        </w:rPr>
      </w:pPr>
      <w:r w:rsidRPr="0027675B">
        <w:rPr>
          <w:rFonts w:ascii="Times New Roman" w:hAnsi="Times New Roman"/>
          <w:b/>
          <w:bCs/>
          <w:color w:val="000000"/>
          <w:sz w:val="24"/>
          <w:szCs w:val="24"/>
        </w:rPr>
        <w:t xml:space="preserve">3. Общие рекомендации обучающемуся </w:t>
      </w:r>
      <w:r w:rsidRPr="0027675B">
        <w:rPr>
          <w:rFonts w:ascii="Times New Roman" w:hAnsi="Times New Roman"/>
          <w:b/>
          <w:bCs/>
          <w:color w:val="000000"/>
          <w:sz w:val="24"/>
          <w:szCs w:val="24"/>
        </w:rPr>
        <w:br/>
        <w:t xml:space="preserve">по выполнению </w:t>
      </w:r>
      <w:r w:rsidRPr="0027675B">
        <w:rPr>
          <w:rFonts w:ascii="Times New Roman" w:hAnsi="Times New Roman"/>
          <w:b/>
          <w:bCs/>
          <w:sz w:val="24"/>
          <w:szCs w:val="24"/>
        </w:rPr>
        <w:t>внеаудиторных самостоятельных</w:t>
      </w:r>
      <w:r w:rsidRPr="0027675B">
        <w:rPr>
          <w:rFonts w:ascii="Times New Roman" w:hAnsi="Times New Roman"/>
          <w:b/>
          <w:bCs/>
          <w:color w:val="000000"/>
          <w:sz w:val="24"/>
          <w:szCs w:val="24"/>
        </w:rPr>
        <w:t xml:space="preserve"> работ</w:t>
      </w:r>
    </w:p>
    <w:p w14:paraId="3431D226"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Продумайте ход выполнения работы.</w:t>
      </w:r>
    </w:p>
    <w:p w14:paraId="3BE10FAA"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 xml:space="preserve">Если ваша работа связана с использованием ИКТ, проверьте наличие и </w:t>
      </w:r>
      <w:r w:rsidRPr="0027675B">
        <w:rPr>
          <w:rFonts w:ascii="Times New Roman" w:hAnsi="Times New Roman"/>
          <w:sz w:val="24"/>
          <w:szCs w:val="24"/>
        </w:rPr>
        <w:lastRenderedPageBreak/>
        <w:t>работоспособность программного обеспечения, необходимого для выполнения задания.</w:t>
      </w:r>
    </w:p>
    <w:p w14:paraId="4422C5D9"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 xml:space="preserve">Если при выполнении </w:t>
      </w:r>
      <w:r w:rsidRPr="0027675B">
        <w:rPr>
          <w:rFonts w:ascii="Times New Roman" w:hAnsi="Times New Roman"/>
          <w:color w:val="000000"/>
          <w:sz w:val="24"/>
          <w:szCs w:val="24"/>
        </w:rPr>
        <w:t xml:space="preserve">самостоятельной </w:t>
      </w:r>
      <w:r w:rsidRPr="0027675B">
        <w:rPr>
          <w:rFonts w:ascii="Times New Roman" w:hAnsi="Times New Roman"/>
          <w:sz w:val="24"/>
          <w:szCs w:val="24"/>
        </w:rPr>
        <w:t xml:space="preserve">работы применяется </w:t>
      </w:r>
      <w:r w:rsidRPr="0027675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7675B">
        <w:rPr>
          <w:rFonts w:ascii="Times New Roman" w:hAnsi="Times New Roman"/>
          <w:color w:val="000000"/>
          <w:sz w:val="24"/>
          <w:szCs w:val="24"/>
        </w:rPr>
        <w:t>микрогруппы</w:t>
      </w:r>
      <w:proofErr w:type="spellEnd"/>
      <w:r w:rsidRPr="0027675B">
        <w:rPr>
          <w:rFonts w:ascii="Times New Roman" w:hAnsi="Times New Roman"/>
          <w:color w:val="000000"/>
          <w:sz w:val="24"/>
          <w:szCs w:val="24"/>
        </w:rPr>
        <w:t>.</w:t>
      </w:r>
    </w:p>
    <w:p w14:paraId="050CEE8D"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По окончании выполнения самостоятельной работы </w:t>
      </w:r>
      <w:r w:rsidRPr="0027675B">
        <w:rPr>
          <w:rFonts w:ascii="Times New Roman" w:hAnsi="Times New Roman"/>
          <w:sz w:val="24"/>
          <w:szCs w:val="24"/>
        </w:rPr>
        <w:t xml:space="preserve">составьте письменный или устный отчет в соответствии с теми методическими </w:t>
      </w:r>
      <w:r w:rsidRPr="0027675B">
        <w:rPr>
          <w:rFonts w:ascii="Times New Roman" w:hAnsi="Times New Roman"/>
          <w:color w:val="000000"/>
          <w:sz w:val="24"/>
          <w:szCs w:val="24"/>
        </w:rPr>
        <w:t>указаниями</w:t>
      </w:r>
      <w:r w:rsidRPr="0027675B">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73F796EA"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С</w:t>
      </w:r>
      <w:r w:rsidRPr="0027675B">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27675B">
        <w:rPr>
          <w:rFonts w:ascii="Times New Roman" w:hAnsi="Times New Roman"/>
          <w:sz w:val="24"/>
          <w:szCs w:val="24"/>
        </w:rPr>
        <w:t xml:space="preserve">Если </w:t>
      </w:r>
      <w:r w:rsidRPr="0027675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Участвуйте в обсуждении полученных результатов самостоятельной работы.</w:t>
      </w:r>
    </w:p>
    <w:p w14:paraId="33307CA9" w14:textId="7189884C" w:rsidR="00A835E6" w:rsidRPr="000A6583" w:rsidRDefault="00A835E6" w:rsidP="000A6583">
      <w:pPr>
        <w:spacing w:after="0" w:line="240" w:lineRule="auto"/>
        <w:ind w:firstLine="360"/>
        <w:jc w:val="center"/>
        <w:rPr>
          <w:rFonts w:ascii="Times New Roman" w:hAnsi="Times New Roman"/>
          <w:b/>
          <w:sz w:val="24"/>
          <w:szCs w:val="24"/>
        </w:rPr>
      </w:pPr>
      <w:r w:rsidRPr="0027675B">
        <w:rPr>
          <w:rFonts w:ascii="Times New Roman" w:hAnsi="Times New Roman"/>
          <w:b/>
          <w:sz w:val="24"/>
          <w:szCs w:val="24"/>
        </w:rPr>
        <w:t>Перечень</w:t>
      </w:r>
      <w:r w:rsidR="000A6583">
        <w:rPr>
          <w:rFonts w:ascii="Times New Roman" w:hAnsi="Times New Roman"/>
          <w:b/>
          <w:sz w:val="24"/>
          <w:szCs w:val="24"/>
        </w:rPr>
        <w:t xml:space="preserve"> видов самостоятельной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7675B" w14:paraId="47A8ECD0" w14:textId="77777777" w:rsidTr="00761E94">
        <w:tc>
          <w:tcPr>
            <w:tcW w:w="1020" w:type="dxa"/>
          </w:tcPr>
          <w:p w14:paraId="662B3A5B"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Кол-во часов</w:t>
            </w:r>
          </w:p>
        </w:tc>
        <w:tc>
          <w:tcPr>
            <w:tcW w:w="5343" w:type="dxa"/>
          </w:tcPr>
          <w:p w14:paraId="236AA288"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Форма контроля</w:t>
            </w:r>
          </w:p>
        </w:tc>
      </w:tr>
      <w:tr w:rsidR="00F23F15" w:rsidRPr="0027675B" w14:paraId="241BA902" w14:textId="77777777" w:rsidTr="00761E94">
        <w:trPr>
          <w:cantSplit/>
          <w:trHeight w:val="599"/>
        </w:trPr>
        <w:tc>
          <w:tcPr>
            <w:tcW w:w="1020" w:type="dxa"/>
          </w:tcPr>
          <w:p w14:paraId="683CE5CA" w14:textId="7B57E354"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03486E1F"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Выступление на семинаре</w:t>
            </w:r>
          </w:p>
        </w:tc>
      </w:tr>
      <w:tr w:rsidR="00F23F15" w:rsidRPr="0027675B" w14:paraId="6FB814FF" w14:textId="77777777" w:rsidTr="00761E94">
        <w:trPr>
          <w:cantSplit/>
          <w:trHeight w:val="599"/>
        </w:trPr>
        <w:tc>
          <w:tcPr>
            <w:tcW w:w="1020" w:type="dxa"/>
          </w:tcPr>
          <w:p w14:paraId="5D0A20ED" w14:textId="54845DDE"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689DFED5"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Представление мультимедийной презентации</w:t>
            </w:r>
          </w:p>
        </w:tc>
      </w:tr>
      <w:tr w:rsidR="00F23F15" w:rsidRPr="0027675B" w14:paraId="343CD68A" w14:textId="77777777" w:rsidTr="00761E94">
        <w:trPr>
          <w:cantSplit/>
          <w:trHeight w:val="599"/>
        </w:trPr>
        <w:tc>
          <w:tcPr>
            <w:tcW w:w="1020" w:type="dxa"/>
          </w:tcPr>
          <w:p w14:paraId="040A73BA" w14:textId="4B7FF15B"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20064811"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Защита реферата</w:t>
            </w:r>
          </w:p>
        </w:tc>
      </w:tr>
    </w:tbl>
    <w:p w14:paraId="0474BDF1" w14:textId="77777777" w:rsidR="00F23F15" w:rsidRPr="0027675B" w:rsidRDefault="00F23F15" w:rsidP="000A6583">
      <w:pPr>
        <w:pStyle w:val="1"/>
        <w:ind w:firstLine="0"/>
        <w:rPr>
          <w:b/>
        </w:rPr>
      </w:pPr>
      <w:bookmarkStart w:id="5" w:name="_Toc99623647"/>
      <w:r w:rsidRPr="0027675B">
        <w:rPr>
          <w:b/>
        </w:rPr>
        <w:t>Метод</w:t>
      </w:r>
      <w:r w:rsidR="00A835E6" w:rsidRPr="0027675B">
        <w:rPr>
          <w:b/>
        </w:rPr>
        <w:t xml:space="preserve">ические рекомендации по работе </w:t>
      </w:r>
      <w:r w:rsidRPr="0027675B">
        <w:rPr>
          <w:b/>
        </w:rPr>
        <w:t>с литературой</w:t>
      </w:r>
      <w:bookmarkEnd w:id="5"/>
    </w:p>
    <w:p w14:paraId="0DA7689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Важной составляющей самостоятельной внеаудиторной подготовки я</w:t>
      </w:r>
      <w:r w:rsidR="002A65E1" w:rsidRPr="0027675B">
        <w:rPr>
          <w:rFonts w:ascii="Times New Roman" w:hAnsi="Times New Roman"/>
          <w:sz w:val="24"/>
          <w:szCs w:val="24"/>
        </w:rPr>
        <w:t xml:space="preserve">вляется работа с литературой ко </w:t>
      </w:r>
      <w:r w:rsidRPr="0027675B">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Существует несколько методов работы с литературой.</w:t>
      </w:r>
    </w:p>
    <w:p w14:paraId="5918167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Один из них - самый известный - </w:t>
      </w:r>
      <w:r w:rsidRPr="0027675B">
        <w:rPr>
          <w:rFonts w:ascii="Times New Roman" w:hAnsi="Times New Roman"/>
          <w:sz w:val="24"/>
          <w:szCs w:val="24"/>
          <w:u w:val="single"/>
        </w:rPr>
        <w:t>метод повторения</w:t>
      </w:r>
      <w:r w:rsidRPr="0027675B">
        <w:rPr>
          <w:rFonts w:ascii="Times New Roman" w:hAnsi="Times New Roman"/>
          <w:sz w:val="24"/>
          <w:szCs w:val="24"/>
        </w:rPr>
        <w:t xml:space="preserve">: прочитанный текст можно заучить наизусть. </w:t>
      </w:r>
      <w:r w:rsidR="002A65E1" w:rsidRPr="0027675B">
        <w:rPr>
          <w:rFonts w:ascii="Times New Roman" w:hAnsi="Times New Roman"/>
          <w:sz w:val="24"/>
          <w:szCs w:val="24"/>
        </w:rPr>
        <w:t>Простое повторение воздействует</w:t>
      </w:r>
      <w:r w:rsidRPr="0027675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Наиболее эффективный метод - </w:t>
      </w:r>
      <w:r w:rsidRPr="0027675B">
        <w:rPr>
          <w:rFonts w:ascii="Times New Roman" w:hAnsi="Times New Roman"/>
          <w:sz w:val="24"/>
          <w:szCs w:val="24"/>
          <w:u w:val="single"/>
        </w:rPr>
        <w:t>метод кодирования</w:t>
      </w:r>
      <w:r w:rsidRPr="0027675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b/>
          <w:sz w:val="24"/>
          <w:szCs w:val="24"/>
        </w:rPr>
        <w:t>План</w:t>
      </w:r>
      <w:r w:rsidRPr="0027675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w:t>
      </w:r>
      <w:r w:rsidRPr="0027675B">
        <w:rPr>
          <w:rFonts w:ascii="Times New Roman" w:hAnsi="Times New Roman"/>
          <w:sz w:val="24"/>
          <w:szCs w:val="24"/>
        </w:rPr>
        <w:lastRenderedPageBreak/>
        <w:t>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Преимущество плана состоит в следующем.</w:t>
      </w:r>
    </w:p>
    <w:p w14:paraId="68E1FC2A"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Во-первых</w:t>
      </w:r>
      <w:r w:rsidRPr="0027675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Во-вторых</w:t>
      </w:r>
      <w:r w:rsidRPr="0027675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В-третьих</w:t>
      </w:r>
      <w:r w:rsidRPr="0027675B">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В-четвертых</w:t>
      </w:r>
      <w:r w:rsidRPr="0027675B">
        <w:rPr>
          <w:rFonts w:ascii="Times New Roman" w:hAnsi="Times New Roman"/>
          <w:sz w:val="24"/>
          <w:szCs w:val="24"/>
        </w:rPr>
        <w:t>, С помощью плана гораздо удобнее отыскивать в источнике  нужные места, факты, цитаты и т.д.</w:t>
      </w:r>
    </w:p>
    <w:p w14:paraId="0BB1571F"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Выписки</w:t>
      </w:r>
      <w:r w:rsidRPr="0027675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675B">
        <w:rPr>
          <w:rFonts w:ascii="Times New Roman" w:hAnsi="Times New Roman"/>
          <w:sz w:val="24"/>
          <w:szCs w:val="24"/>
        </w:rPr>
        <w:t>даталогические</w:t>
      </w:r>
      <w:proofErr w:type="spellEnd"/>
      <w:r w:rsidRPr="0027675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Тезисы</w:t>
      </w:r>
      <w:r w:rsidRPr="0027675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Отличие тезисов от обычных выписок состоит в следующем. </w:t>
      </w:r>
      <w:r w:rsidRPr="0027675B">
        <w:rPr>
          <w:rFonts w:ascii="Times New Roman" w:hAnsi="Times New Roman"/>
          <w:i/>
          <w:sz w:val="24"/>
          <w:szCs w:val="24"/>
        </w:rPr>
        <w:t>Во-первых</w:t>
      </w:r>
      <w:r w:rsidRPr="0027675B">
        <w:rPr>
          <w:rFonts w:ascii="Times New Roman" w:hAnsi="Times New Roman"/>
          <w:sz w:val="24"/>
          <w:szCs w:val="24"/>
        </w:rPr>
        <w:t xml:space="preserve">, тезисам присуща значительно более высокая степень концентрации материала.  </w:t>
      </w:r>
      <w:r w:rsidRPr="0027675B">
        <w:rPr>
          <w:rFonts w:ascii="Times New Roman" w:hAnsi="Times New Roman"/>
          <w:i/>
          <w:sz w:val="24"/>
          <w:szCs w:val="24"/>
        </w:rPr>
        <w:t>Во-вторых</w:t>
      </w:r>
      <w:r w:rsidRPr="0027675B">
        <w:rPr>
          <w:rFonts w:ascii="Times New Roman" w:hAnsi="Times New Roman"/>
          <w:sz w:val="24"/>
          <w:szCs w:val="24"/>
        </w:rPr>
        <w:t xml:space="preserve">, в тезисах отмечается преобладание выводов над общими рассуждениями. </w:t>
      </w:r>
      <w:r w:rsidRPr="0027675B">
        <w:rPr>
          <w:rFonts w:ascii="Times New Roman" w:hAnsi="Times New Roman"/>
          <w:i/>
          <w:sz w:val="24"/>
          <w:szCs w:val="24"/>
        </w:rPr>
        <w:t>В-третьих</w:t>
      </w:r>
      <w:r w:rsidRPr="0027675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Аннотация</w:t>
      </w:r>
      <w:r w:rsidRPr="0027675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 xml:space="preserve">Резюме </w:t>
      </w:r>
      <w:r w:rsidRPr="0027675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DC655A3" w14:textId="67617377" w:rsidR="00761E94" w:rsidRPr="0027675B" w:rsidRDefault="00F23F15" w:rsidP="0027675B">
      <w:pPr>
        <w:spacing w:after="0" w:line="240" w:lineRule="auto"/>
        <w:ind w:firstLine="709"/>
        <w:jc w:val="both"/>
        <w:rPr>
          <w:rStyle w:val="10"/>
          <w:rFonts w:eastAsia="Calibri"/>
          <w:lang w:eastAsia="en-US"/>
        </w:rPr>
      </w:pPr>
      <w:r w:rsidRPr="0027675B">
        <w:rPr>
          <w:rFonts w:ascii="Times New Roman" w:hAnsi="Times New Roman"/>
          <w:sz w:val="24"/>
          <w:szCs w:val="24"/>
          <w:u w:val="single"/>
        </w:rPr>
        <w:t>Конспект</w:t>
      </w:r>
      <w:r w:rsidRPr="0027675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6" w:name="_Toc341102554"/>
      <w:bookmarkStart w:id="7" w:name="_Toc341106312"/>
      <w:r w:rsidR="004323B0" w:rsidRPr="0027675B">
        <w:rPr>
          <w:rFonts w:ascii="Times New Roman" w:hAnsi="Times New Roman"/>
          <w:sz w:val="24"/>
          <w:szCs w:val="24"/>
        </w:rPr>
        <w:t>ого материала и выводы по нему.</w:t>
      </w:r>
    </w:p>
    <w:p w14:paraId="4CD03EFB" w14:textId="77B52971" w:rsidR="00F23F15" w:rsidRPr="0027675B" w:rsidRDefault="00F23F15" w:rsidP="0027675B">
      <w:pPr>
        <w:spacing w:after="0" w:line="240" w:lineRule="auto"/>
        <w:jc w:val="center"/>
        <w:rPr>
          <w:rFonts w:ascii="Times New Roman" w:hAnsi="Times New Roman"/>
          <w:color w:val="000000"/>
          <w:sz w:val="24"/>
          <w:szCs w:val="24"/>
        </w:rPr>
      </w:pPr>
      <w:bookmarkStart w:id="8" w:name="_Toc99623648"/>
      <w:r w:rsidRPr="0027675B">
        <w:rPr>
          <w:rStyle w:val="10"/>
          <w:rFonts w:eastAsiaTheme="minorHAnsi"/>
          <w:b/>
        </w:rPr>
        <w:t>Методические</w:t>
      </w:r>
      <w:r w:rsidR="004323B0" w:rsidRPr="0027675B">
        <w:rPr>
          <w:rStyle w:val="10"/>
          <w:rFonts w:eastAsiaTheme="minorHAnsi"/>
          <w:b/>
        </w:rPr>
        <w:t xml:space="preserve"> </w:t>
      </w:r>
      <w:r w:rsidRPr="0027675B">
        <w:rPr>
          <w:rStyle w:val="10"/>
          <w:rFonts w:eastAsiaTheme="minorHAnsi"/>
          <w:b/>
        </w:rPr>
        <w:t>рекомендации</w:t>
      </w:r>
      <w:r w:rsidR="004323B0" w:rsidRPr="0027675B">
        <w:rPr>
          <w:rStyle w:val="10"/>
          <w:rFonts w:eastAsiaTheme="minorHAnsi"/>
          <w:b/>
        </w:rPr>
        <w:t xml:space="preserve"> </w:t>
      </w:r>
      <w:r w:rsidRPr="0027675B">
        <w:rPr>
          <w:rStyle w:val="10"/>
          <w:rFonts w:eastAsiaTheme="minorHAnsi"/>
          <w:b/>
        </w:rPr>
        <w:t>по составлению</w:t>
      </w:r>
      <w:bookmarkEnd w:id="8"/>
      <w:r w:rsidR="004323B0" w:rsidRPr="0027675B">
        <w:rPr>
          <w:rFonts w:ascii="Times New Roman" w:hAnsi="Times New Roman"/>
          <w:b/>
          <w:bCs/>
          <w:iCs/>
          <w:color w:val="000000"/>
          <w:sz w:val="24"/>
          <w:szCs w:val="24"/>
        </w:rPr>
        <w:t xml:space="preserve"> конспекта</w:t>
      </w:r>
    </w:p>
    <w:p w14:paraId="6C0D0B2F" w14:textId="77777777" w:rsidR="00F23F15" w:rsidRPr="0027675B" w:rsidRDefault="00F23F15" w:rsidP="0027675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Выделите главное, составьте план;</w:t>
      </w:r>
    </w:p>
    <w:p w14:paraId="124AD200"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Грамотно записывайте цитаты. Цитируя, учитывайте лаконичность, значимость мысли.</w:t>
      </w:r>
    </w:p>
    <w:p w14:paraId="1A6520DC" w14:textId="77777777" w:rsidR="0027675B" w:rsidRDefault="00F23F15" w:rsidP="0027675B">
      <w:pPr>
        <w:tabs>
          <w:tab w:val="left" w:pos="993"/>
        </w:tabs>
        <w:spacing w:after="0" w:line="240" w:lineRule="auto"/>
        <w:ind w:firstLine="709"/>
        <w:jc w:val="both"/>
        <w:rPr>
          <w:rFonts w:ascii="Times New Roman" w:hAnsi="Times New Roman"/>
          <w:sz w:val="24"/>
          <w:szCs w:val="24"/>
        </w:rPr>
      </w:pPr>
      <w:r w:rsidRPr="0027675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r w:rsidR="0027675B" w:rsidRPr="0027675B">
        <w:rPr>
          <w:rFonts w:ascii="Times New Roman" w:hAnsi="Times New Roman"/>
          <w:sz w:val="24"/>
          <w:szCs w:val="24"/>
        </w:rPr>
        <w:t xml:space="preserve"> </w:t>
      </w:r>
      <w:bookmarkStart w:id="11" w:name="_Toc99623649"/>
    </w:p>
    <w:p w14:paraId="6D57EEBE" w14:textId="0A78E4BA" w:rsidR="00F23F15" w:rsidRPr="0027675B" w:rsidRDefault="00F23F15" w:rsidP="0027675B">
      <w:pPr>
        <w:pStyle w:val="3f3f3f3f3f3f3f3f3f3f3f3f3f2"/>
        <w:ind w:firstLine="709"/>
        <w:jc w:val="center"/>
        <w:rPr>
          <w:b/>
        </w:rPr>
      </w:pPr>
      <w:bookmarkStart w:id="12" w:name="_Toc99623651"/>
      <w:bookmarkEnd w:id="9"/>
      <w:bookmarkEnd w:id="10"/>
      <w:bookmarkEnd w:id="11"/>
      <w:r w:rsidRPr="0027675B">
        <w:rPr>
          <w:b/>
        </w:rPr>
        <w:t>Методические рекомендации по выполнению реферата</w:t>
      </w:r>
      <w:bookmarkEnd w:id="6"/>
      <w:bookmarkEnd w:id="7"/>
      <w:bookmarkEnd w:id="12"/>
    </w:p>
    <w:p w14:paraId="616EE628" w14:textId="77777777" w:rsidR="00F23F15" w:rsidRPr="0027675B" w:rsidRDefault="00F23F15"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Содержание реферата</w:t>
      </w:r>
    </w:p>
    <w:p w14:paraId="3B8FE662" w14:textId="77777777" w:rsidR="00F23F15" w:rsidRPr="0027675B" w:rsidRDefault="00F23F15" w:rsidP="0027675B">
      <w:pPr>
        <w:shd w:val="clear" w:color="auto" w:fill="FFFFFF"/>
        <w:spacing w:after="0" w:line="240" w:lineRule="auto"/>
        <w:ind w:firstLine="720"/>
        <w:jc w:val="both"/>
        <w:rPr>
          <w:rFonts w:ascii="Times New Roman" w:hAnsi="Times New Roman"/>
          <w:sz w:val="24"/>
          <w:szCs w:val="24"/>
        </w:rPr>
      </w:pPr>
      <w:r w:rsidRPr="0027675B">
        <w:rPr>
          <w:rFonts w:ascii="Times New Roman" w:hAnsi="Times New Roman"/>
          <w:sz w:val="24"/>
          <w:szCs w:val="24"/>
        </w:rPr>
        <w:t xml:space="preserve">Реферат, как правило, должен содержать следующие </w:t>
      </w:r>
      <w:r w:rsidRPr="0027675B">
        <w:rPr>
          <w:rFonts w:ascii="Times New Roman" w:hAnsi="Times New Roman"/>
          <w:bCs/>
          <w:iCs/>
          <w:sz w:val="24"/>
          <w:szCs w:val="24"/>
        </w:rPr>
        <w:t>структурные элементы</w:t>
      </w:r>
      <w:r w:rsidRPr="0027675B">
        <w:rPr>
          <w:rFonts w:ascii="Times New Roman" w:hAnsi="Times New Roman"/>
          <w:sz w:val="24"/>
          <w:szCs w:val="24"/>
        </w:rPr>
        <w:t>:</w:t>
      </w:r>
    </w:p>
    <w:p w14:paraId="1A862322"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титульный лист;</w:t>
      </w:r>
    </w:p>
    <w:p w14:paraId="26FE878D"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содержание;</w:t>
      </w:r>
    </w:p>
    <w:p w14:paraId="0DA2E88B"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введение;</w:t>
      </w:r>
    </w:p>
    <w:p w14:paraId="3DBFD870"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основная часть;</w:t>
      </w:r>
    </w:p>
    <w:p w14:paraId="03DF2685"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заключение;</w:t>
      </w:r>
    </w:p>
    <w:p w14:paraId="22D56A06"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список использованных источников;</w:t>
      </w:r>
    </w:p>
    <w:p w14:paraId="70513A60"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приложения (при необходимости).</w:t>
      </w:r>
    </w:p>
    <w:p w14:paraId="70CDCB85" w14:textId="77777777" w:rsidR="0027675B" w:rsidRDefault="00F23F15" w:rsidP="0027675B">
      <w:pPr>
        <w:pStyle w:val="aa"/>
        <w:spacing w:after="0"/>
        <w:jc w:val="both"/>
        <w:rPr>
          <w:sz w:val="24"/>
          <w:szCs w:val="24"/>
        </w:rPr>
      </w:pPr>
      <w:r w:rsidRPr="0027675B">
        <w:rPr>
          <w:sz w:val="24"/>
          <w:szCs w:val="24"/>
        </w:rPr>
        <w:t>Примерный объем в машинописных страницах составляющих реферата представлен в таблице.</w:t>
      </w:r>
    </w:p>
    <w:p w14:paraId="6E0BE2F3" w14:textId="2205A953" w:rsidR="00F23F15" w:rsidRPr="0027675B" w:rsidRDefault="0027675B" w:rsidP="0027675B">
      <w:pPr>
        <w:pStyle w:val="aa"/>
        <w:spacing w:after="0"/>
        <w:jc w:val="both"/>
        <w:rPr>
          <w:sz w:val="24"/>
          <w:szCs w:val="24"/>
        </w:rPr>
      </w:pPr>
      <w:r w:rsidRPr="0027675B">
        <w:rPr>
          <w:sz w:val="24"/>
          <w:szCs w:val="24"/>
        </w:rPr>
        <w:t xml:space="preserve"> </w:t>
      </w:r>
      <w:r w:rsidR="00F23F15" w:rsidRPr="0027675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7675B"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27675B" w:rsidRDefault="00F23F15" w:rsidP="0027675B">
            <w:pPr>
              <w:shd w:val="clear" w:color="auto" w:fill="FFFFFF"/>
              <w:spacing w:after="0" w:line="240" w:lineRule="auto"/>
              <w:jc w:val="both"/>
              <w:rPr>
                <w:rFonts w:ascii="Times New Roman" w:hAnsi="Times New Roman"/>
                <w:bCs/>
                <w:sz w:val="24"/>
                <w:szCs w:val="24"/>
              </w:rPr>
            </w:pPr>
            <w:r w:rsidRPr="0027675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27675B" w:rsidRDefault="00F23F15" w:rsidP="0027675B">
            <w:pPr>
              <w:pStyle w:val="9"/>
              <w:spacing w:before="0" w:line="240" w:lineRule="auto"/>
              <w:jc w:val="both"/>
              <w:rPr>
                <w:rFonts w:ascii="Times New Roman" w:hAnsi="Times New Roman" w:cs="Times New Roman"/>
                <w:i w:val="0"/>
                <w:color w:val="auto"/>
                <w:sz w:val="24"/>
                <w:szCs w:val="24"/>
              </w:rPr>
            </w:pPr>
            <w:r w:rsidRPr="0027675B">
              <w:rPr>
                <w:rFonts w:ascii="Times New Roman" w:hAnsi="Times New Roman" w:cs="Times New Roman"/>
                <w:i w:val="0"/>
                <w:color w:val="auto"/>
                <w:sz w:val="24"/>
                <w:szCs w:val="24"/>
              </w:rPr>
              <w:t>Количество страниц</w:t>
            </w:r>
          </w:p>
        </w:tc>
      </w:tr>
      <w:tr w:rsidR="00F23F15" w:rsidRPr="0027675B"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1</w:t>
            </w:r>
          </w:p>
        </w:tc>
      </w:tr>
      <w:tr w:rsidR="00F23F15" w:rsidRPr="0027675B"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1</w:t>
            </w:r>
          </w:p>
        </w:tc>
      </w:tr>
      <w:tr w:rsidR="00F23F15" w:rsidRPr="0027675B"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27675B" w:rsidRDefault="00F23F15" w:rsidP="0027675B">
            <w:pPr>
              <w:pStyle w:val="6"/>
              <w:spacing w:before="0" w:line="240" w:lineRule="auto"/>
              <w:jc w:val="both"/>
              <w:rPr>
                <w:rFonts w:ascii="Times New Roman" w:hAnsi="Times New Roman" w:cs="Times New Roman"/>
                <w:b/>
                <w:color w:val="auto"/>
              </w:rPr>
            </w:pPr>
            <w:r w:rsidRPr="0027675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2</w:t>
            </w:r>
          </w:p>
        </w:tc>
      </w:tr>
      <w:tr w:rsidR="00F23F15" w:rsidRPr="0027675B"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15-20</w:t>
            </w:r>
          </w:p>
        </w:tc>
      </w:tr>
      <w:tr w:rsidR="00F23F15" w:rsidRPr="0027675B"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1-2</w:t>
            </w:r>
          </w:p>
        </w:tc>
      </w:tr>
      <w:tr w:rsidR="00F23F15" w:rsidRPr="0027675B"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1-2</w:t>
            </w:r>
          </w:p>
        </w:tc>
      </w:tr>
      <w:tr w:rsidR="00F23F15" w:rsidRPr="0027675B"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Без ограничений</w:t>
            </w:r>
          </w:p>
        </w:tc>
      </w:tr>
    </w:tbl>
    <w:p w14:paraId="0F2FA099" w14:textId="77777777" w:rsidR="00F23F15" w:rsidRPr="0027675B" w:rsidRDefault="00F23F15" w:rsidP="0027675B">
      <w:pPr>
        <w:shd w:val="clear" w:color="auto" w:fill="FFFFFF"/>
        <w:tabs>
          <w:tab w:val="left" w:pos="0"/>
        </w:tabs>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27675B" w:rsidRDefault="00F23F15" w:rsidP="0027675B">
      <w:pPr>
        <w:pStyle w:val="2"/>
        <w:spacing w:after="0" w:line="240" w:lineRule="auto"/>
        <w:ind w:left="0" w:firstLine="709"/>
        <w:jc w:val="both"/>
        <w:rPr>
          <w:sz w:val="24"/>
          <w:szCs w:val="24"/>
        </w:rPr>
      </w:pPr>
      <w:r w:rsidRPr="0027675B">
        <w:rPr>
          <w:sz w:val="24"/>
          <w:szCs w:val="24"/>
        </w:rPr>
        <w:t xml:space="preserve">Во введении дается общая характеристика реферата: </w:t>
      </w:r>
    </w:p>
    <w:p w14:paraId="3A0BA459"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 xml:space="preserve">обосновывается актуальность выбранной темы; </w:t>
      </w:r>
    </w:p>
    <w:p w14:paraId="6BACCF55"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 xml:space="preserve">определяется цель работы и задачи, подлежащие решению для её достижения; </w:t>
      </w:r>
    </w:p>
    <w:p w14:paraId="5F9AEA63"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описываются объект и предмет исследования, информационная база исследования;</w:t>
      </w:r>
    </w:p>
    <w:p w14:paraId="551EB134"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кратко характеризуется структура реферата по главам.</w:t>
      </w:r>
    </w:p>
    <w:p w14:paraId="1580FE8C" w14:textId="77777777" w:rsidR="00F23F15" w:rsidRPr="0027675B" w:rsidRDefault="00F23F15" w:rsidP="0027675B">
      <w:pPr>
        <w:shd w:val="clear" w:color="auto" w:fill="FFFFFF"/>
        <w:tabs>
          <w:tab w:val="left" w:pos="0"/>
        </w:tabs>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27675B">
        <w:rPr>
          <w:rFonts w:ascii="Times New Roman" w:hAnsi="Times New Roman"/>
          <w:sz w:val="24"/>
          <w:szCs w:val="24"/>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27675B" w:rsidRDefault="00F23F15" w:rsidP="0027675B">
      <w:pPr>
        <w:shd w:val="clear" w:color="auto" w:fill="FFFFFF"/>
        <w:spacing w:after="0" w:line="240" w:lineRule="auto"/>
        <w:ind w:firstLine="709"/>
        <w:jc w:val="both"/>
        <w:rPr>
          <w:rFonts w:ascii="Times New Roman" w:hAnsi="Times New Roman"/>
          <w:iCs/>
          <w:sz w:val="24"/>
          <w:szCs w:val="24"/>
        </w:rPr>
      </w:pPr>
      <w:r w:rsidRPr="0027675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27675B" w:rsidRDefault="00F23F15" w:rsidP="0027675B">
      <w:pPr>
        <w:spacing w:after="0" w:line="240" w:lineRule="auto"/>
        <w:ind w:firstLine="709"/>
        <w:jc w:val="center"/>
        <w:rPr>
          <w:rFonts w:ascii="Times New Roman" w:hAnsi="Times New Roman"/>
          <w:b/>
          <w:sz w:val="24"/>
          <w:szCs w:val="24"/>
        </w:rPr>
      </w:pPr>
      <w:r w:rsidRPr="0027675B">
        <w:rPr>
          <w:rFonts w:ascii="Times New Roman" w:hAnsi="Times New Roman"/>
          <w:b/>
          <w:bCs/>
          <w:sz w:val="24"/>
          <w:szCs w:val="24"/>
        </w:rPr>
        <w:t xml:space="preserve">Оформление </w:t>
      </w:r>
      <w:r w:rsidRPr="0027675B">
        <w:rPr>
          <w:rFonts w:ascii="Times New Roman" w:hAnsi="Times New Roman"/>
          <w:b/>
          <w:sz w:val="24"/>
          <w:szCs w:val="24"/>
        </w:rPr>
        <w:t>реферата</w:t>
      </w:r>
    </w:p>
    <w:p w14:paraId="35291276" w14:textId="77777777" w:rsidR="00F23F15" w:rsidRPr="0027675B" w:rsidRDefault="00F23F15" w:rsidP="0027675B">
      <w:pPr>
        <w:shd w:val="clear" w:color="auto" w:fill="FFFFFF"/>
        <w:tabs>
          <w:tab w:val="left" w:pos="360"/>
        </w:tabs>
        <w:spacing w:after="0" w:line="240" w:lineRule="auto"/>
        <w:ind w:firstLine="709"/>
        <w:jc w:val="both"/>
        <w:rPr>
          <w:rFonts w:ascii="Times New Roman" w:hAnsi="Times New Roman"/>
          <w:sz w:val="24"/>
          <w:szCs w:val="24"/>
        </w:rPr>
      </w:pPr>
      <w:r w:rsidRPr="0027675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на одной стороне листа белой бумаги формата А-4 </w:t>
      </w:r>
    </w:p>
    <w:p w14:paraId="774F6595"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размер шрифта-12; </w:t>
      </w:r>
      <w:r w:rsidRPr="0027675B">
        <w:rPr>
          <w:rFonts w:ascii="Times New Roman" w:hAnsi="Times New Roman"/>
          <w:sz w:val="24"/>
          <w:szCs w:val="24"/>
          <w:lang w:val="en-US"/>
        </w:rPr>
        <w:t>Times</w:t>
      </w:r>
      <w:r w:rsidRPr="0027675B">
        <w:rPr>
          <w:rFonts w:ascii="Times New Roman" w:hAnsi="Times New Roman"/>
          <w:sz w:val="24"/>
          <w:szCs w:val="24"/>
        </w:rPr>
        <w:t xml:space="preserve"> </w:t>
      </w:r>
      <w:r w:rsidRPr="0027675B">
        <w:rPr>
          <w:rFonts w:ascii="Times New Roman" w:hAnsi="Times New Roman"/>
          <w:sz w:val="24"/>
          <w:szCs w:val="24"/>
          <w:lang w:val="en-US"/>
        </w:rPr>
        <w:t>New</w:t>
      </w:r>
      <w:r w:rsidRPr="0027675B">
        <w:rPr>
          <w:rFonts w:ascii="Times New Roman" w:hAnsi="Times New Roman"/>
          <w:sz w:val="24"/>
          <w:szCs w:val="24"/>
        </w:rPr>
        <w:t xml:space="preserve"> </w:t>
      </w:r>
      <w:r w:rsidRPr="0027675B">
        <w:rPr>
          <w:rFonts w:ascii="Times New Roman" w:hAnsi="Times New Roman"/>
          <w:sz w:val="24"/>
          <w:szCs w:val="24"/>
          <w:lang w:val="en-US"/>
        </w:rPr>
        <w:t>Roman</w:t>
      </w:r>
      <w:r w:rsidRPr="0027675B">
        <w:rPr>
          <w:rFonts w:ascii="Times New Roman" w:hAnsi="Times New Roman"/>
          <w:sz w:val="24"/>
          <w:szCs w:val="24"/>
        </w:rPr>
        <w:t>, цвет - черный</w:t>
      </w:r>
    </w:p>
    <w:p w14:paraId="3BF905A2"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междустрочный интервал - одинарный</w:t>
      </w:r>
    </w:p>
    <w:p w14:paraId="5B59DF1B"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27675B">
          <w:rPr>
            <w:rFonts w:ascii="Times New Roman" w:hAnsi="Times New Roman"/>
            <w:sz w:val="24"/>
            <w:szCs w:val="24"/>
          </w:rPr>
          <w:t>2 см</w:t>
        </w:r>
      </w:smartTag>
      <w:r w:rsidRPr="0027675B">
        <w:rPr>
          <w:rFonts w:ascii="Times New Roman" w:hAnsi="Times New Roman"/>
          <w:sz w:val="24"/>
          <w:szCs w:val="24"/>
        </w:rPr>
        <w:t xml:space="preserve">, правого- </w:t>
      </w:r>
      <w:smartTag w:uri="urn:schemas-microsoft-com:office:smarttags" w:element="metricconverter">
        <w:smartTagPr>
          <w:attr w:name="ProductID" w:val="1 см"/>
        </w:smartTagPr>
        <w:r w:rsidRPr="0027675B">
          <w:rPr>
            <w:rFonts w:ascii="Times New Roman" w:hAnsi="Times New Roman"/>
            <w:sz w:val="24"/>
            <w:szCs w:val="24"/>
          </w:rPr>
          <w:t>1 см</w:t>
        </w:r>
      </w:smartTag>
      <w:r w:rsidRPr="0027675B">
        <w:rPr>
          <w:rFonts w:ascii="Times New Roman" w:hAnsi="Times New Roman"/>
          <w:sz w:val="24"/>
          <w:szCs w:val="24"/>
        </w:rPr>
        <w:t>, верхнего-2см, нижнего-2см.</w:t>
      </w:r>
    </w:p>
    <w:p w14:paraId="21D1050C"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отформатировано по ширине листа </w:t>
      </w:r>
    </w:p>
    <w:p w14:paraId="6ABB68F6"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на первой странице необходимо изложить план (содержание) работы.</w:t>
      </w:r>
    </w:p>
    <w:p w14:paraId="32B689C6"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нумерация страниц текста -</w:t>
      </w:r>
    </w:p>
    <w:p w14:paraId="115BE113"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27675B" w:rsidRDefault="00F23F15" w:rsidP="0027675B">
      <w:pPr>
        <w:spacing w:after="0" w:line="240" w:lineRule="auto"/>
        <w:ind w:firstLine="709"/>
        <w:jc w:val="both"/>
        <w:rPr>
          <w:rFonts w:ascii="Times New Roman" w:hAnsi="Times New Roman"/>
          <w:iCs/>
          <w:sz w:val="24"/>
          <w:szCs w:val="24"/>
        </w:rPr>
      </w:pPr>
      <w:r w:rsidRPr="0027675B">
        <w:rPr>
          <w:rFonts w:ascii="Times New Roman" w:hAnsi="Times New Roman"/>
          <w:sz w:val="24"/>
          <w:szCs w:val="24"/>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27675B">
        <w:rPr>
          <w:rFonts w:ascii="Times New Roman" w:hAnsi="Times New Roman"/>
          <w:sz w:val="24"/>
          <w:szCs w:val="24"/>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27675B">
        <w:rPr>
          <w:rFonts w:ascii="Times New Roman" w:hAnsi="Times New Roman"/>
          <w:iCs/>
          <w:sz w:val="24"/>
          <w:szCs w:val="24"/>
        </w:rPr>
        <w:t>.</w:t>
      </w:r>
    </w:p>
    <w:p w14:paraId="5DBD0E40"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27675B" w:rsidRDefault="00F23F15" w:rsidP="0027675B">
      <w:pPr>
        <w:spacing w:after="0" w:line="240" w:lineRule="auto"/>
        <w:ind w:firstLine="709"/>
        <w:jc w:val="both"/>
        <w:rPr>
          <w:rFonts w:ascii="Times New Roman" w:hAnsi="Times New Roman"/>
          <w:bCs/>
          <w:sz w:val="24"/>
          <w:szCs w:val="24"/>
        </w:rPr>
      </w:pPr>
      <w:r w:rsidRPr="0027675B">
        <w:rPr>
          <w:rFonts w:ascii="Times New Roman" w:hAnsi="Times New Roman"/>
          <w:bCs/>
          <w:sz w:val="24"/>
          <w:szCs w:val="24"/>
        </w:rPr>
        <w:t xml:space="preserve">Критерии оценки </w:t>
      </w:r>
      <w:r w:rsidRPr="0027675B">
        <w:rPr>
          <w:rFonts w:ascii="Times New Roman" w:hAnsi="Times New Roman"/>
          <w:sz w:val="24"/>
          <w:szCs w:val="24"/>
        </w:rPr>
        <w:t>реферата</w:t>
      </w:r>
    </w:p>
    <w:p w14:paraId="4265ACDB"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Срок сдачи готового реферата определяется утвержденным графиком.</w:t>
      </w:r>
    </w:p>
    <w:p w14:paraId="03CCCBA2" w14:textId="77777777" w:rsid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bookmarkStart w:id="13" w:name="_Toc341102556"/>
      <w:bookmarkStart w:id="14" w:name="_Toc341106314"/>
      <w:bookmarkStart w:id="15" w:name="_Toc99623652"/>
      <w:r w:rsidR="0027675B">
        <w:rPr>
          <w:rFonts w:ascii="Times New Roman" w:hAnsi="Times New Roman"/>
          <w:sz w:val="24"/>
          <w:szCs w:val="24"/>
        </w:rPr>
        <w:t>и объема необходимой доработки.</w:t>
      </w:r>
    </w:p>
    <w:p w14:paraId="474CEC95" w14:textId="62ACB3DB" w:rsidR="00F23F15" w:rsidRPr="002F5FF7" w:rsidRDefault="00F23F15" w:rsidP="0027675B">
      <w:pPr>
        <w:spacing w:after="0" w:line="240" w:lineRule="auto"/>
        <w:ind w:firstLine="709"/>
        <w:jc w:val="center"/>
        <w:rPr>
          <w:rFonts w:ascii="Times New Roman" w:hAnsi="Times New Roman"/>
          <w:b/>
          <w:sz w:val="24"/>
          <w:szCs w:val="24"/>
        </w:rPr>
      </w:pPr>
      <w:r w:rsidRPr="002F5FF7">
        <w:rPr>
          <w:rFonts w:ascii="Times New Roman" w:hAnsi="Times New Roman"/>
          <w:b/>
          <w:sz w:val="24"/>
          <w:szCs w:val="24"/>
        </w:rPr>
        <w:t>Методические рекомендации по подготовке презентации</w:t>
      </w:r>
      <w:bookmarkEnd w:id="13"/>
      <w:bookmarkEnd w:id="14"/>
      <w:bookmarkEnd w:id="15"/>
    </w:p>
    <w:p w14:paraId="6D1CDDC1" w14:textId="77777777" w:rsidR="00F23F15" w:rsidRPr="0027675B" w:rsidRDefault="00F23F15" w:rsidP="0027675B">
      <w:pPr>
        <w:pStyle w:val="3f3f3f3f3f3f3f3f3f3f3f3f3f2"/>
        <w:ind w:firstLine="709"/>
      </w:pPr>
      <w:r w:rsidRPr="0027675B">
        <w:t xml:space="preserve">Компьютерную презентацию, сопровождающую выступление докладчика, удобнее всего подготовить в программе MS </w:t>
      </w:r>
      <w:proofErr w:type="spellStart"/>
      <w:r w:rsidRPr="0027675B">
        <w:t>PowerPoint</w:t>
      </w:r>
      <w:proofErr w:type="spellEnd"/>
      <w:r w:rsidRPr="0027675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1 стратегия</w:t>
      </w:r>
      <w:r w:rsidRPr="0027675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объем текста на слайде – не больше 7 строк;</w:t>
      </w:r>
    </w:p>
    <w:p w14:paraId="07EF62EA"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маркированный/нумерованный список содержит не более 7 элементов;</w:t>
      </w:r>
    </w:p>
    <w:p w14:paraId="05B26621"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2 стратегия</w:t>
      </w:r>
      <w:r w:rsidRPr="0027675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27675B" w:rsidRDefault="00F23F15" w:rsidP="0027675B">
      <w:pPr>
        <w:pStyle w:val="af"/>
        <w:numPr>
          <w:ilvl w:val="0"/>
          <w:numId w:val="9"/>
        </w:numPr>
        <w:spacing w:before="0" w:beforeAutospacing="0" w:after="0" w:afterAutospacing="0"/>
        <w:ind w:left="0" w:firstLine="709"/>
        <w:jc w:val="both"/>
      </w:pPr>
      <w:r w:rsidRPr="0027675B">
        <w:t>выбранные средства визуализации информации (таблицы, схемы, графики и т. д.) соответствуют содержанию;</w:t>
      </w:r>
    </w:p>
    <w:p w14:paraId="2DE72643" w14:textId="77777777" w:rsidR="00F23F15" w:rsidRPr="0027675B" w:rsidRDefault="00F23F15" w:rsidP="0027675B">
      <w:pPr>
        <w:pStyle w:val="af"/>
        <w:numPr>
          <w:ilvl w:val="0"/>
          <w:numId w:val="9"/>
        </w:numPr>
        <w:spacing w:before="0" w:beforeAutospacing="0" w:after="0" w:afterAutospacing="0"/>
        <w:ind w:left="0" w:firstLine="709"/>
        <w:jc w:val="both"/>
      </w:pPr>
      <w:r w:rsidRPr="0027675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675B">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27675B" w:rsidRDefault="00F23F15" w:rsidP="0027675B">
      <w:pPr>
        <w:pStyle w:val="af"/>
        <w:spacing w:before="0" w:beforeAutospacing="0" w:after="0" w:afterAutospacing="0"/>
        <w:ind w:firstLine="709"/>
        <w:jc w:val="both"/>
      </w:pPr>
      <w:r w:rsidRPr="0027675B">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675B">
        <w:rPr>
          <w:i/>
        </w:rPr>
        <w:t>вспомогательный</w:t>
      </w:r>
      <w:r w:rsidRPr="0027675B">
        <w:t xml:space="preserve"> материал, но я его хочу пропустить, чтобы не перегружать выступление подробностями». Правда, такой прием делать в </w:t>
      </w:r>
      <w:r w:rsidRPr="0027675B">
        <w:rPr>
          <w:i/>
        </w:rPr>
        <w:t>начале</w:t>
      </w:r>
      <w:r w:rsidRPr="0027675B">
        <w:t xml:space="preserve"> и в </w:t>
      </w:r>
      <w:r w:rsidRPr="0027675B">
        <w:rPr>
          <w:i/>
        </w:rPr>
        <w:t>конце</w:t>
      </w:r>
      <w:r w:rsidRPr="0027675B">
        <w:t xml:space="preserve"> презентации – рискованно, оптимальный вариант – в середине выступления.</w:t>
      </w:r>
    </w:p>
    <w:p w14:paraId="15105FCA" w14:textId="77777777" w:rsidR="00F23F15" w:rsidRPr="0027675B" w:rsidRDefault="00F23F15" w:rsidP="0027675B">
      <w:pPr>
        <w:pStyle w:val="af"/>
        <w:spacing w:before="0" w:beforeAutospacing="0" w:after="0" w:afterAutospacing="0"/>
        <w:ind w:firstLine="709"/>
        <w:jc w:val="both"/>
      </w:pPr>
      <w:r w:rsidRPr="0027675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27675B" w:rsidRDefault="00F23F15" w:rsidP="0027675B">
      <w:pPr>
        <w:pStyle w:val="af"/>
        <w:spacing w:before="0" w:beforeAutospacing="0" w:after="0" w:afterAutospacing="0"/>
        <w:ind w:firstLine="709"/>
        <w:jc w:val="both"/>
      </w:pPr>
      <w:r w:rsidRPr="0027675B">
        <w:t xml:space="preserve">Особо тщательно необходимо отнестись к </w:t>
      </w:r>
      <w:r w:rsidRPr="0027675B">
        <w:rPr>
          <w:b/>
          <w:i/>
        </w:rPr>
        <w:t>оформлению презентации</w:t>
      </w:r>
      <w:r w:rsidRPr="0027675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675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27675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675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27675B">
          <w:rPr>
            <w:rFonts w:ascii="Times New Roman" w:hAnsi="Times New Roman"/>
            <w:color w:val="000000"/>
            <w:sz w:val="24"/>
            <w:szCs w:val="24"/>
          </w:rPr>
          <w:t>1 см</w:t>
        </w:r>
      </w:smartTag>
      <w:r w:rsidRPr="0027675B">
        <w:rPr>
          <w:rFonts w:ascii="Times New Roman" w:hAnsi="Times New Roman"/>
          <w:color w:val="000000"/>
          <w:sz w:val="24"/>
          <w:szCs w:val="24"/>
        </w:rPr>
        <w:t xml:space="preserve"> с каждой стороны. </w:t>
      </w:r>
      <w:r w:rsidRPr="0027675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27675B">
        <w:rPr>
          <w:rFonts w:ascii="Times New Roman" w:hAnsi="Times New Roman"/>
          <w:sz w:val="24"/>
          <w:szCs w:val="24"/>
          <w:lang w:val="en-US"/>
        </w:rPr>
        <w:t>MSExcel</w:t>
      </w:r>
      <w:proofErr w:type="spellEnd"/>
      <w:r w:rsidRPr="0027675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675B">
        <w:rPr>
          <w:rFonts w:ascii="Times New Roman" w:hAnsi="Times New Roman"/>
          <w:sz w:val="24"/>
          <w:szCs w:val="24"/>
          <w:lang w:val="en-US"/>
        </w:rPr>
        <w:t>MSOffice</w:t>
      </w:r>
      <w:r w:rsidRPr="0027675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675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Табличная информация вставляется в материалы как таблица текстового процессора </w:t>
      </w:r>
      <w:r w:rsidRPr="0027675B">
        <w:rPr>
          <w:rFonts w:ascii="Times New Roman" w:hAnsi="Times New Roman"/>
          <w:sz w:val="24"/>
          <w:szCs w:val="24"/>
          <w:lang w:val="en-US"/>
        </w:rPr>
        <w:t>MSWord</w:t>
      </w:r>
      <w:r w:rsidRPr="0027675B">
        <w:rPr>
          <w:rFonts w:ascii="Times New Roman" w:hAnsi="Times New Roman"/>
          <w:sz w:val="24"/>
          <w:szCs w:val="24"/>
        </w:rPr>
        <w:t xml:space="preserve"> или табличного процессора </w:t>
      </w:r>
      <w:proofErr w:type="spellStart"/>
      <w:r w:rsidRPr="0027675B">
        <w:rPr>
          <w:rFonts w:ascii="Times New Roman" w:hAnsi="Times New Roman"/>
          <w:sz w:val="24"/>
          <w:szCs w:val="24"/>
          <w:lang w:val="en-US"/>
        </w:rPr>
        <w:t>MSExcel</w:t>
      </w:r>
      <w:proofErr w:type="spellEnd"/>
      <w:r w:rsidRPr="0027675B">
        <w:rPr>
          <w:rFonts w:ascii="Times New Roman" w:hAnsi="Times New Roman"/>
          <w:sz w:val="24"/>
          <w:szCs w:val="24"/>
        </w:rPr>
        <w:t xml:space="preserve">. При вставке таблицы как </w:t>
      </w:r>
      <w:r w:rsidRPr="0027675B">
        <w:rPr>
          <w:rFonts w:ascii="Times New Roman" w:hAnsi="Times New Roman"/>
          <w:sz w:val="24"/>
          <w:szCs w:val="24"/>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675B">
          <w:rPr>
            <w:rFonts w:ascii="Times New Roman" w:hAnsi="Times New Roman"/>
            <w:sz w:val="24"/>
            <w:szCs w:val="24"/>
          </w:rPr>
          <w:t xml:space="preserve">18 </w:t>
        </w:r>
        <w:proofErr w:type="spellStart"/>
        <w:r w:rsidRPr="0027675B">
          <w:rPr>
            <w:rFonts w:ascii="Times New Roman" w:hAnsi="Times New Roman"/>
            <w:sz w:val="24"/>
            <w:szCs w:val="24"/>
            <w:lang w:val="en-US"/>
          </w:rPr>
          <w:t>pt</w:t>
        </w:r>
      </w:smartTag>
      <w:proofErr w:type="spellEnd"/>
      <w:r w:rsidRPr="0027675B">
        <w:rPr>
          <w:rFonts w:ascii="Times New Roman" w:hAnsi="Times New Roman"/>
          <w:sz w:val="24"/>
          <w:szCs w:val="24"/>
        </w:rPr>
        <w:t>. Таблицы и диаграммы размещаются на светлом или белом фоне.</w:t>
      </w:r>
    </w:p>
    <w:p w14:paraId="3D1271E2" w14:textId="77777777" w:rsidR="00F23F15" w:rsidRPr="0027675B" w:rsidRDefault="00F23F15" w:rsidP="0027675B">
      <w:pPr>
        <w:pStyle w:val="af"/>
        <w:spacing w:before="0" w:beforeAutospacing="0" w:after="0" w:afterAutospacing="0"/>
        <w:ind w:firstLine="709"/>
        <w:jc w:val="both"/>
        <w:rPr>
          <w:color w:val="000000"/>
        </w:rPr>
      </w:pPr>
      <w:r w:rsidRPr="0027675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27675B" w:rsidRDefault="00F23F15" w:rsidP="0027675B">
      <w:pPr>
        <w:pStyle w:val="af"/>
        <w:spacing w:before="0" w:beforeAutospacing="0" w:after="0" w:afterAutospacing="0"/>
        <w:ind w:firstLine="709"/>
        <w:jc w:val="both"/>
        <w:rPr>
          <w:color w:val="000000"/>
        </w:rPr>
      </w:pPr>
      <w:r w:rsidRPr="0027675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27675B" w:rsidRDefault="00F23F15" w:rsidP="0027675B">
      <w:pPr>
        <w:pStyle w:val="af"/>
        <w:spacing w:before="0" w:beforeAutospacing="0" w:after="0" w:afterAutospacing="0"/>
        <w:ind w:firstLine="709"/>
        <w:jc w:val="both"/>
        <w:rPr>
          <w:color w:val="000000"/>
        </w:rPr>
      </w:pPr>
      <w:r w:rsidRPr="0027675B">
        <w:rPr>
          <w:color w:val="000000"/>
        </w:rPr>
        <w:t xml:space="preserve">Для показа файл презентации необходимо сохранить в формате «Демонстрация </w:t>
      </w:r>
      <w:proofErr w:type="spellStart"/>
      <w:r w:rsidRPr="0027675B">
        <w:rPr>
          <w:color w:val="000000"/>
        </w:rPr>
        <w:t>PowerPоint</w:t>
      </w:r>
      <w:proofErr w:type="spellEnd"/>
      <w:r w:rsidRPr="0027675B">
        <w:rPr>
          <w:color w:val="000000"/>
        </w:rPr>
        <w:t xml:space="preserve">» (Файл — Сохранить как — Тип файла — Демонстрация </w:t>
      </w:r>
      <w:proofErr w:type="spellStart"/>
      <w:r w:rsidRPr="0027675B">
        <w:rPr>
          <w:color w:val="000000"/>
        </w:rPr>
        <w:t>PowerPоint</w:t>
      </w:r>
      <w:proofErr w:type="spellEnd"/>
      <w:r w:rsidRPr="0027675B">
        <w:rPr>
          <w:color w:val="000000"/>
        </w:rPr>
        <w:t>). В этом случае презентация автоматически открывается в режиме полноэкранного показа (</w:t>
      </w:r>
      <w:proofErr w:type="spellStart"/>
      <w:r w:rsidRPr="0027675B">
        <w:rPr>
          <w:color w:val="000000"/>
        </w:rPr>
        <w:t>slideshow</w:t>
      </w:r>
      <w:proofErr w:type="spellEnd"/>
      <w:r w:rsidRPr="0027675B">
        <w:rPr>
          <w:color w:val="000000"/>
        </w:rPr>
        <w:t xml:space="preserve">) и слушатели избавлены как от вида рабочего окна программы </w:t>
      </w:r>
      <w:proofErr w:type="spellStart"/>
      <w:r w:rsidRPr="0027675B">
        <w:rPr>
          <w:color w:val="000000"/>
        </w:rPr>
        <w:t>PowerPoint</w:t>
      </w:r>
      <w:proofErr w:type="spellEnd"/>
      <w:r w:rsidRPr="0027675B">
        <w:rPr>
          <w:color w:val="000000"/>
        </w:rPr>
        <w:t>, так и от потерь времени в начале показа презентации.</w:t>
      </w:r>
    </w:p>
    <w:p w14:paraId="7D172A34" w14:textId="77777777" w:rsidR="00F23F15" w:rsidRPr="0027675B" w:rsidRDefault="00F23F15" w:rsidP="0027675B">
      <w:pPr>
        <w:pStyle w:val="af"/>
        <w:spacing w:before="0" w:beforeAutospacing="0" w:after="0" w:afterAutospacing="0"/>
        <w:ind w:firstLine="709"/>
        <w:jc w:val="both"/>
        <w:rPr>
          <w:snapToGrid w:val="0"/>
        </w:rPr>
      </w:pPr>
      <w:r w:rsidRPr="0027675B">
        <w:rPr>
          <w:snapToGrid w:val="0"/>
        </w:rPr>
        <w:t>После подготовки презентации полезно проконтролировать себя вопросами:</w:t>
      </w:r>
    </w:p>
    <w:p w14:paraId="7CBB1914" w14:textId="77777777" w:rsidR="00F23F15" w:rsidRPr="0027675B" w:rsidRDefault="00F23F15" w:rsidP="0027675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27675B" w:rsidRDefault="00F23F15" w:rsidP="0027675B">
      <w:pPr>
        <w:numPr>
          <w:ilvl w:val="0"/>
          <w:numId w:val="10"/>
        </w:numPr>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27675B" w:rsidRDefault="00F23F15" w:rsidP="0027675B">
      <w:pPr>
        <w:numPr>
          <w:ilvl w:val="0"/>
          <w:numId w:val="10"/>
        </w:numPr>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После подготовки презентации необходима репетиция выступления.</w:t>
      </w:r>
    </w:p>
    <w:p w14:paraId="7C4BACD3" w14:textId="663E7673" w:rsidR="003269C8" w:rsidRPr="0027675B" w:rsidRDefault="003269C8" w:rsidP="002F5FF7">
      <w:pPr>
        <w:pStyle w:val="a6"/>
        <w:ind w:left="0" w:firstLine="0"/>
        <w:jc w:val="center"/>
        <w:rPr>
          <w:bCs/>
        </w:rPr>
      </w:pPr>
      <w:r w:rsidRPr="0027675B">
        <w:rPr>
          <w:b/>
        </w:rPr>
        <w:t>Критерии оценивания выполненных заданий</w:t>
      </w:r>
    </w:p>
    <w:p w14:paraId="7E320293" w14:textId="7C5F11E5" w:rsidR="003269C8" w:rsidRPr="002F5FF7" w:rsidRDefault="003269C8" w:rsidP="002F5FF7">
      <w:pPr>
        <w:spacing w:after="0" w:line="240" w:lineRule="auto"/>
        <w:jc w:val="center"/>
        <w:rPr>
          <w:rFonts w:ascii="Times New Roman" w:hAnsi="Times New Roman"/>
          <w:sz w:val="24"/>
        </w:rPr>
      </w:pPr>
      <w:r w:rsidRPr="002F5FF7">
        <w:rPr>
          <w:rFonts w:ascii="Times New Roman" w:hAnsi="Times New Roman"/>
          <w:sz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727"/>
        <w:gridCol w:w="2737"/>
        <w:gridCol w:w="2198"/>
      </w:tblGrid>
      <w:tr w:rsidR="008E5309" w:rsidRPr="0027675B" w14:paraId="35147FDD" w14:textId="77777777" w:rsidTr="002F5FF7">
        <w:trPr>
          <w:trHeight w:val="339"/>
          <w:jc w:val="center"/>
        </w:trPr>
        <w:tc>
          <w:tcPr>
            <w:tcW w:w="1911" w:type="dxa"/>
            <w:vMerge w:val="restart"/>
            <w:vAlign w:val="center"/>
          </w:tcPr>
          <w:p w14:paraId="5F99BF35"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Критерии оценки</w:t>
            </w:r>
          </w:p>
        </w:tc>
        <w:tc>
          <w:tcPr>
            <w:tcW w:w="2789" w:type="dxa"/>
            <w:tcBorders>
              <w:bottom w:val="single" w:sz="4" w:space="0" w:color="auto"/>
            </w:tcBorders>
            <w:vAlign w:val="center"/>
          </w:tcPr>
          <w:p w14:paraId="1A57A1F2" w14:textId="3C699C72"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792" w:type="dxa"/>
            <w:tcBorders>
              <w:bottom w:val="single" w:sz="4" w:space="0" w:color="auto"/>
            </w:tcBorders>
            <w:vAlign w:val="center"/>
          </w:tcPr>
          <w:p w14:paraId="2EEC7F08" w14:textId="7867AF71"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008E5309" w:rsidRPr="0027675B">
              <w:rPr>
                <w:rFonts w:ascii="Times New Roman" w:hAnsi="Times New Roman"/>
                <w:b/>
                <w:bCs/>
                <w:sz w:val="24"/>
                <w:szCs w:val="24"/>
              </w:rPr>
              <w:t>не полностью</w:t>
            </w:r>
          </w:p>
        </w:tc>
        <w:tc>
          <w:tcPr>
            <w:tcW w:w="2220" w:type="dxa"/>
            <w:tcBorders>
              <w:bottom w:val="single" w:sz="4" w:space="0" w:color="auto"/>
            </w:tcBorders>
            <w:vAlign w:val="center"/>
          </w:tcPr>
          <w:p w14:paraId="41D21FA3" w14:textId="2E2F44D3"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008E5309" w:rsidRPr="0027675B">
              <w:rPr>
                <w:rFonts w:ascii="Times New Roman" w:hAnsi="Times New Roman"/>
                <w:b/>
                <w:bCs/>
                <w:sz w:val="24"/>
                <w:szCs w:val="24"/>
              </w:rPr>
              <w:t>не выполнена</w:t>
            </w:r>
          </w:p>
        </w:tc>
      </w:tr>
      <w:tr w:rsidR="008E5309" w:rsidRPr="0027675B" w14:paraId="7238EA94" w14:textId="77777777" w:rsidTr="002F5FF7">
        <w:trPr>
          <w:trHeight w:val="600"/>
          <w:jc w:val="center"/>
        </w:trPr>
        <w:tc>
          <w:tcPr>
            <w:tcW w:w="1911" w:type="dxa"/>
            <w:vMerge/>
            <w:vAlign w:val="center"/>
          </w:tcPr>
          <w:p w14:paraId="6E7A1E58" w14:textId="77777777" w:rsidR="008E5309" w:rsidRPr="0027675B" w:rsidRDefault="008E5309" w:rsidP="002F5FF7">
            <w:pPr>
              <w:spacing w:after="0" w:line="240" w:lineRule="auto"/>
              <w:jc w:val="center"/>
              <w:rPr>
                <w:rFonts w:ascii="Times New Roman" w:hAnsi="Times New Roman"/>
                <w:b/>
                <w:bCs/>
                <w:sz w:val="24"/>
                <w:szCs w:val="24"/>
              </w:rPr>
            </w:pPr>
          </w:p>
        </w:tc>
        <w:tc>
          <w:tcPr>
            <w:tcW w:w="2789" w:type="dxa"/>
            <w:tcBorders>
              <w:top w:val="single" w:sz="4" w:space="0" w:color="auto"/>
            </w:tcBorders>
            <w:vAlign w:val="center"/>
          </w:tcPr>
          <w:p w14:paraId="5DEB06BC"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«5»</w:t>
            </w:r>
          </w:p>
        </w:tc>
        <w:tc>
          <w:tcPr>
            <w:tcW w:w="2792" w:type="dxa"/>
            <w:tcBorders>
              <w:top w:val="single" w:sz="4" w:space="0" w:color="auto"/>
            </w:tcBorders>
            <w:vAlign w:val="center"/>
          </w:tcPr>
          <w:p w14:paraId="1C6E4260"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«3-4»</w:t>
            </w:r>
          </w:p>
        </w:tc>
        <w:tc>
          <w:tcPr>
            <w:tcW w:w="2220" w:type="dxa"/>
            <w:tcBorders>
              <w:top w:val="single" w:sz="4" w:space="0" w:color="auto"/>
            </w:tcBorders>
            <w:vAlign w:val="center"/>
          </w:tcPr>
          <w:p w14:paraId="4CF51BD0"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«2»</w:t>
            </w:r>
          </w:p>
        </w:tc>
      </w:tr>
      <w:tr w:rsidR="003269C8" w:rsidRPr="0027675B" w14:paraId="0BAB2A27" w14:textId="77777777" w:rsidTr="002F5FF7">
        <w:trPr>
          <w:jc w:val="center"/>
        </w:trPr>
        <w:tc>
          <w:tcPr>
            <w:tcW w:w="1911" w:type="dxa"/>
            <w:vAlign w:val="center"/>
          </w:tcPr>
          <w:p w14:paraId="0C8C1ED0"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Соответствие представленной информации заданной теме</w:t>
            </w:r>
          </w:p>
        </w:tc>
        <w:tc>
          <w:tcPr>
            <w:tcW w:w="2789" w:type="dxa"/>
            <w:vAlign w:val="center"/>
          </w:tcPr>
          <w:p w14:paraId="7686CC87" w14:textId="1F616E01" w:rsidR="003269C8" w:rsidRPr="0027675B" w:rsidRDefault="003269C8" w:rsidP="002F5FF7">
            <w:pPr>
              <w:spacing w:after="0" w:line="240" w:lineRule="auto"/>
              <w:ind w:left="103"/>
              <w:jc w:val="both"/>
              <w:rPr>
                <w:rFonts w:ascii="Times New Roman" w:hAnsi="Times New Roman"/>
                <w:color w:val="000000"/>
                <w:sz w:val="24"/>
                <w:szCs w:val="24"/>
              </w:rPr>
            </w:pPr>
            <w:r w:rsidRPr="0027675B">
              <w:rPr>
                <w:rFonts w:ascii="Times New Roman" w:hAnsi="Times New Roman"/>
                <w:sz w:val="24"/>
                <w:szCs w:val="24"/>
              </w:rPr>
              <w:t>Содержание сообщения полностью соответствует заданной теме,</w:t>
            </w:r>
            <w:r w:rsidR="002F5FF7">
              <w:rPr>
                <w:rFonts w:ascii="Times New Roman" w:hAnsi="Times New Roman"/>
                <w:sz w:val="24"/>
                <w:szCs w:val="24"/>
              </w:rPr>
              <w:t xml:space="preserve"> </w:t>
            </w:r>
            <w:r w:rsidRPr="0027675B">
              <w:rPr>
                <w:rFonts w:ascii="Times New Roman" w:hAnsi="Times New Roman"/>
                <w:sz w:val="24"/>
                <w:szCs w:val="24"/>
              </w:rPr>
              <w:t>тема раскрыта полностью</w:t>
            </w:r>
          </w:p>
        </w:tc>
        <w:tc>
          <w:tcPr>
            <w:tcW w:w="2792" w:type="dxa"/>
            <w:vAlign w:val="center"/>
          </w:tcPr>
          <w:p w14:paraId="2C615560" w14:textId="77777777" w:rsidR="003269C8" w:rsidRPr="0027675B" w:rsidRDefault="003269C8"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Align w:val="center"/>
          </w:tcPr>
          <w:p w14:paraId="2D1500F1" w14:textId="77777777" w:rsidR="003269C8" w:rsidRPr="0027675B" w:rsidRDefault="003269C8"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Обучающийся работу не выполнил вовсе.</w:t>
            </w:r>
          </w:p>
          <w:p w14:paraId="23D3B3F3" w14:textId="19C8E181" w:rsidR="003269C8" w:rsidRPr="002F5FF7" w:rsidRDefault="002F5FF7" w:rsidP="002F5F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Содержание ячеек таблицы не соответствует заданной теме.</w:t>
            </w:r>
          </w:p>
        </w:tc>
      </w:tr>
      <w:tr w:rsidR="003269C8" w:rsidRPr="0027675B" w14:paraId="5F817A5D" w14:textId="77777777" w:rsidTr="002F5FF7">
        <w:trPr>
          <w:trHeight w:val="1441"/>
          <w:jc w:val="center"/>
        </w:trPr>
        <w:tc>
          <w:tcPr>
            <w:tcW w:w="1911" w:type="dxa"/>
            <w:vAlign w:val="center"/>
          </w:tcPr>
          <w:p w14:paraId="407CC879"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Лаконичность и четкость изложения материала в таблице</w:t>
            </w:r>
          </w:p>
        </w:tc>
        <w:tc>
          <w:tcPr>
            <w:tcW w:w="2789" w:type="dxa"/>
            <w:vAlign w:val="center"/>
          </w:tcPr>
          <w:p w14:paraId="0E23AD8A" w14:textId="7F63877E" w:rsidR="003269C8" w:rsidRPr="0027675B" w:rsidRDefault="002F5FF7" w:rsidP="002F5FF7">
            <w:pPr>
              <w:spacing w:after="0" w:line="240" w:lineRule="auto"/>
              <w:jc w:val="both"/>
              <w:rPr>
                <w:rFonts w:ascii="Times New Roman" w:hAnsi="Times New Roman"/>
                <w:sz w:val="24"/>
                <w:szCs w:val="24"/>
              </w:rPr>
            </w:pPr>
            <w:r>
              <w:rPr>
                <w:rFonts w:ascii="Times New Roman" w:hAnsi="Times New Roman"/>
                <w:sz w:val="24"/>
                <w:szCs w:val="24"/>
              </w:rPr>
              <w:t xml:space="preserve">Материал </w:t>
            </w:r>
            <w:r w:rsidR="003269C8" w:rsidRPr="0027675B">
              <w:rPr>
                <w:rFonts w:ascii="Times New Roman" w:hAnsi="Times New Roman"/>
                <w:sz w:val="24"/>
                <w:szCs w:val="24"/>
              </w:rPr>
              <w:t>в таблице излагается четко и лаконично, без лишнего текста и пояснений.</w:t>
            </w:r>
          </w:p>
          <w:p w14:paraId="09C549F9" w14:textId="77777777" w:rsidR="003269C8" w:rsidRPr="0027675B" w:rsidRDefault="003269C8" w:rsidP="002F5FF7">
            <w:pPr>
              <w:spacing w:after="0" w:line="240" w:lineRule="auto"/>
              <w:jc w:val="both"/>
              <w:rPr>
                <w:rFonts w:ascii="Times New Roman" w:hAnsi="Times New Roman"/>
                <w:color w:val="000000"/>
                <w:sz w:val="24"/>
                <w:szCs w:val="24"/>
              </w:rPr>
            </w:pPr>
          </w:p>
        </w:tc>
        <w:tc>
          <w:tcPr>
            <w:tcW w:w="2792" w:type="dxa"/>
            <w:vAlign w:val="center"/>
          </w:tcPr>
          <w:p w14:paraId="70B389D4" w14:textId="77777777" w:rsidR="003269C8" w:rsidRPr="0027675B" w:rsidRDefault="003269C8" w:rsidP="002F5FF7">
            <w:pPr>
              <w:spacing w:after="0" w:line="240" w:lineRule="auto"/>
              <w:ind w:hanging="58"/>
              <w:jc w:val="both"/>
              <w:rPr>
                <w:rFonts w:ascii="Times New Roman" w:hAnsi="Times New Roman"/>
                <w:color w:val="000000"/>
                <w:sz w:val="24"/>
                <w:szCs w:val="24"/>
              </w:rPr>
            </w:pPr>
            <w:r w:rsidRPr="0027675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Align w:val="center"/>
          </w:tcPr>
          <w:p w14:paraId="32BB88F2" w14:textId="0BA942D2" w:rsidR="003269C8" w:rsidRPr="0027675B" w:rsidRDefault="002F5FF7"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Имеются незаполненные ячейки или серьезные множественные ошибки.</w:t>
            </w:r>
          </w:p>
        </w:tc>
      </w:tr>
      <w:tr w:rsidR="003269C8" w:rsidRPr="0027675B" w14:paraId="53F4CAE7" w14:textId="77777777" w:rsidTr="002F5FF7">
        <w:trPr>
          <w:jc w:val="center"/>
        </w:trPr>
        <w:tc>
          <w:tcPr>
            <w:tcW w:w="1911" w:type="dxa"/>
            <w:vAlign w:val="center"/>
          </w:tcPr>
          <w:p w14:paraId="05402272"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Правильность оформления</w:t>
            </w:r>
          </w:p>
        </w:tc>
        <w:tc>
          <w:tcPr>
            <w:tcW w:w="2789" w:type="dxa"/>
            <w:vAlign w:val="center"/>
          </w:tcPr>
          <w:p w14:paraId="08762F08"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Оформление таблицы полностью соответствует требованиям.</w:t>
            </w:r>
          </w:p>
        </w:tc>
        <w:tc>
          <w:tcPr>
            <w:tcW w:w="2792" w:type="dxa"/>
            <w:vAlign w:val="center"/>
          </w:tcPr>
          <w:p w14:paraId="38F7018D" w14:textId="77777777" w:rsidR="003269C8" w:rsidRPr="0027675B" w:rsidRDefault="003269C8" w:rsidP="002F5FF7">
            <w:pPr>
              <w:spacing w:after="0" w:line="240" w:lineRule="auto"/>
              <w:jc w:val="both"/>
              <w:rPr>
                <w:rFonts w:ascii="Times New Roman" w:hAnsi="Times New Roman"/>
                <w:color w:val="FF0000"/>
                <w:sz w:val="24"/>
                <w:szCs w:val="24"/>
              </w:rPr>
            </w:pPr>
            <w:r w:rsidRPr="0027675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Align w:val="center"/>
          </w:tcPr>
          <w:p w14:paraId="7703482D" w14:textId="6BCBEF7E" w:rsidR="003269C8" w:rsidRPr="0027675B" w:rsidRDefault="002F5FF7" w:rsidP="002F5FF7">
            <w:pPr>
              <w:spacing w:after="0" w:line="240" w:lineRule="auto"/>
              <w:jc w:val="both"/>
              <w:rPr>
                <w:rFonts w:ascii="Times New Roman" w:hAnsi="Times New Roman"/>
                <w:color w:val="FF0000"/>
                <w:sz w:val="24"/>
                <w:szCs w:val="24"/>
              </w:rPr>
            </w:pPr>
            <w:r w:rsidRPr="0027675B">
              <w:rPr>
                <w:rFonts w:ascii="Times New Roman" w:hAnsi="Times New Roman"/>
                <w:sz w:val="24"/>
                <w:szCs w:val="24"/>
              </w:rPr>
              <w:t>Отчет</w:t>
            </w:r>
            <w:r>
              <w:rPr>
                <w:rFonts w:ascii="Times New Roman" w:hAnsi="Times New Roman"/>
                <w:sz w:val="24"/>
                <w:szCs w:val="24"/>
              </w:rPr>
              <w:t xml:space="preserve"> выполнен и оформлен небрежно, </w:t>
            </w:r>
            <w:r w:rsidRPr="0027675B">
              <w:rPr>
                <w:rFonts w:ascii="Times New Roman" w:hAnsi="Times New Roman"/>
                <w:sz w:val="24"/>
                <w:szCs w:val="24"/>
              </w:rPr>
              <w:t>без соблюдения установленных требований</w:t>
            </w:r>
          </w:p>
        </w:tc>
      </w:tr>
    </w:tbl>
    <w:p w14:paraId="6FED7353" w14:textId="77777777" w:rsidR="000A6583" w:rsidRDefault="000A6583" w:rsidP="002F5FF7">
      <w:pPr>
        <w:spacing w:after="0" w:line="240" w:lineRule="auto"/>
        <w:jc w:val="center"/>
        <w:rPr>
          <w:rFonts w:ascii="Times New Roman" w:hAnsi="Times New Roman"/>
          <w:b/>
          <w:sz w:val="24"/>
          <w:szCs w:val="24"/>
        </w:rPr>
      </w:pPr>
    </w:p>
    <w:p w14:paraId="036E29B9" w14:textId="77777777" w:rsidR="000A6583" w:rsidRDefault="000A6583" w:rsidP="002F5FF7">
      <w:pPr>
        <w:spacing w:after="0" w:line="240" w:lineRule="auto"/>
        <w:jc w:val="center"/>
        <w:rPr>
          <w:rFonts w:ascii="Times New Roman" w:hAnsi="Times New Roman"/>
          <w:b/>
          <w:sz w:val="24"/>
          <w:szCs w:val="24"/>
        </w:rPr>
      </w:pPr>
    </w:p>
    <w:p w14:paraId="0BD81D78" w14:textId="77777777" w:rsidR="00710742" w:rsidRPr="0027675B" w:rsidRDefault="00710742" w:rsidP="002F5FF7">
      <w:pPr>
        <w:spacing w:after="0" w:line="240" w:lineRule="auto"/>
        <w:jc w:val="center"/>
        <w:rPr>
          <w:rFonts w:ascii="Times New Roman" w:hAnsi="Times New Roman"/>
          <w:b/>
          <w:sz w:val="24"/>
          <w:szCs w:val="24"/>
        </w:rPr>
      </w:pPr>
      <w:r w:rsidRPr="0027675B">
        <w:rPr>
          <w:rFonts w:ascii="Times New Roman" w:hAnsi="Times New Roman"/>
          <w:b/>
          <w:sz w:val="24"/>
          <w:szCs w:val="24"/>
        </w:rPr>
        <w:lastRenderedPageBreak/>
        <w:t>Реферат оценивается по системе:</w:t>
      </w:r>
    </w:p>
    <w:p w14:paraId="7CEF33CC" w14:textId="119E3DAE" w:rsidR="00710742" w:rsidRPr="0027675B" w:rsidRDefault="00710742" w:rsidP="0027675B">
      <w:pPr>
        <w:shd w:val="clear" w:color="auto" w:fill="FFFFFF"/>
        <w:tabs>
          <w:tab w:val="left" w:pos="5983"/>
        </w:tabs>
        <w:spacing w:after="0" w:line="240" w:lineRule="auto"/>
        <w:ind w:firstLine="720"/>
        <w:jc w:val="both"/>
        <w:rPr>
          <w:rFonts w:ascii="Times New Roman" w:hAnsi="Times New Roman"/>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отлично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C634339" w:rsidR="00710742" w:rsidRPr="0027675B" w:rsidRDefault="00710742" w:rsidP="0027675B">
      <w:pPr>
        <w:pStyle w:val="ac"/>
        <w:ind w:left="0" w:right="0" w:firstLine="720"/>
        <w:rPr>
          <w:szCs w:val="24"/>
        </w:rPr>
      </w:pPr>
      <w:r w:rsidRPr="0027675B">
        <w:rPr>
          <w:szCs w:val="24"/>
        </w:rPr>
        <w:t xml:space="preserve">Оценка </w:t>
      </w:r>
      <w:r w:rsidR="002F5FF7">
        <w:rPr>
          <w:szCs w:val="24"/>
        </w:rPr>
        <w:t>«</w:t>
      </w:r>
      <w:r w:rsidRPr="0027675B">
        <w:rPr>
          <w:szCs w:val="24"/>
        </w:rPr>
        <w:t>хорошо</w:t>
      </w:r>
      <w:r w:rsidR="002F5FF7">
        <w:rPr>
          <w:szCs w:val="24"/>
        </w:rPr>
        <w:t>»</w:t>
      </w:r>
      <w:r w:rsidRPr="0027675B">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2BCD4951" w14:textId="3A4B372B" w:rsidR="00710742" w:rsidRPr="0027675B" w:rsidRDefault="00710742" w:rsidP="0027675B">
      <w:pPr>
        <w:shd w:val="clear" w:color="auto" w:fill="FFFFFF"/>
        <w:spacing w:after="0" w:line="240" w:lineRule="auto"/>
        <w:ind w:firstLine="720"/>
        <w:jc w:val="both"/>
        <w:rPr>
          <w:rFonts w:ascii="Times New Roman" w:hAnsi="Times New Roman"/>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удовлетворительно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6CCDA7B3" w:rsidR="00710742" w:rsidRPr="0027675B" w:rsidRDefault="00710742" w:rsidP="0027675B">
      <w:pPr>
        <w:shd w:val="clear" w:color="auto" w:fill="FFFFFF"/>
        <w:spacing w:after="0" w:line="240" w:lineRule="auto"/>
        <w:ind w:firstLine="720"/>
        <w:jc w:val="both"/>
        <w:rPr>
          <w:rFonts w:ascii="Times New Roman" w:hAnsi="Times New Roman"/>
          <w:color w:val="000000"/>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неудовлетворительно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27675B" w:rsidRDefault="00710742"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8BFF7ED" w14:textId="5A05D74A" w:rsidR="00F23F15" w:rsidRPr="002F5FF7" w:rsidRDefault="002F5FF7" w:rsidP="002F5FF7">
      <w:pPr>
        <w:pStyle w:val="ad"/>
        <w:jc w:val="center"/>
        <w:rPr>
          <w:rFonts w:ascii="Times New Roman" w:hAnsi="Times New Roman"/>
          <w:b/>
          <w:sz w:val="24"/>
          <w:szCs w:val="24"/>
        </w:rPr>
      </w:pPr>
      <w:r w:rsidRPr="002F5FF7">
        <w:rPr>
          <w:rFonts w:ascii="Times New Roman" w:hAnsi="Times New Roman"/>
          <w:b/>
          <w:sz w:val="24"/>
          <w:szCs w:val="24"/>
        </w:rPr>
        <w:t>Критерии оценки презентации</w:t>
      </w:r>
    </w:p>
    <w:tbl>
      <w:tblPr>
        <w:tblStyle w:val="a9"/>
        <w:tblW w:w="0" w:type="auto"/>
        <w:jc w:val="center"/>
        <w:tblLook w:val="01E0" w:firstRow="1" w:lastRow="1" w:firstColumn="1" w:lastColumn="1" w:noHBand="0" w:noVBand="0"/>
      </w:tblPr>
      <w:tblGrid>
        <w:gridCol w:w="2808"/>
        <w:gridCol w:w="6660"/>
      </w:tblGrid>
      <w:tr w:rsidR="00F23F15" w:rsidRPr="0027675B" w14:paraId="7EFF0DC8" w14:textId="77777777" w:rsidTr="002F5FF7">
        <w:trPr>
          <w:jc w:val="center"/>
        </w:trPr>
        <w:tc>
          <w:tcPr>
            <w:tcW w:w="2808" w:type="dxa"/>
            <w:vAlign w:val="center"/>
          </w:tcPr>
          <w:p w14:paraId="37972394"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Критерии оценки</w:t>
            </w:r>
          </w:p>
        </w:tc>
        <w:tc>
          <w:tcPr>
            <w:tcW w:w="6660" w:type="dxa"/>
            <w:vAlign w:val="center"/>
          </w:tcPr>
          <w:p w14:paraId="3C3CAE7F"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Содержание оценки</w:t>
            </w:r>
          </w:p>
        </w:tc>
      </w:tr>
      <w:tr w:rsidR="00F23F15" w:rsidRPr="0027675B" w14:paraId="566D27A6" w14:textId="77777777" w:rsidTr="002F5FF7">
        <w:trPr>
          <w:jc w:val="center"/>
        </w:trPr>
        <w:tc>
          <w:tcPr>
            <w:tcW w:w="2808" w:type="dxa"/>
            <w:vAlign w:val="center"/>
          </w:tcPr>
          <w:p w14:paraId="19C0B51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1. Содержательный критерий</w:t>
            </w:r>
          </w:p>
        </w:tc>
        <w:tc>
          <w:tcPr>
            <w:tcW w:w="6660" w:type="dxa"/>
            <w:vAlign w:val="center"/>
          </w:tcPr>
          <w:p w14:paraId="10EFB130"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7675B" w14:paraId="2D551965" w14:textId="77777777" w:rsidTr="002F5FF7">
        <w:trPr>
          <w:jc w:val="center"/>
        </w:trPr>
        <w:tc>
          <w:tcPr>
            <w:tcW w:w="2808" w:type="dxa"/>
            <w:vAlign w:val="center"/>
          </w:tcPr>
          <w:p w14:paraId="3496E166"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2. Логический критерий</w:t>
            </w:r>
          </w:p>
        </w:tc>
        <w:tc>
          <w:tcPr>
            <w:tcW w:w="6660" w:type="dxa"/>
            <w:vAlign w:val="center"/>
          </w:tcPr>
          <w:p w14:paraId="1B51D49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27675B" w14:paraId="5D8232EF" w14:textId="77777777" w:rsidTr="002F5FF7">
        <w:trPr>
          <w:jc w:val="center"/>
        </w:trPr>
        <w:tc>
          <w:tcPr>
            <w:tcW w:w="2808" w:type="dxa"/>
            <w:vAlign w:val="center"/>
          </w:tcPr>
          <w:p w14:paraId="34BBF32F"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 xml:space="preserve">3. Речевой критерий </w:t>
            </w:r>
          </w:p>
        </w:tc>
        <w:tc>
          <w:tcPr>
            <w:tcW w:w="6660" w:type="dxa"/>
            <w:vAlign w:val="center"/>
          </w:tcPr>
          <w:p w14:paraId="296D347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7675B" w14:paraId="350036CE" w14:textId="77777777" w:rsidTr="002F5FF7">
        <w:trPr>
          <w:jc w:val="center"/>
        </w:trPr>
        <w:tc>
          <w:tcPr>
            <w:tcW w:w="2808" w:type="dxa"/>
            <w:vAlign w:val="center"/>
          </w:tcPr>
          <w:p w14:paraId="66E8F122"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4. Психологический критерий</w:t>
            </w:r>
          </w:p>
        </w:tc>
        <w:tc>
          <w:tcPr>
            <w:tcW w:w="6660" w:type="dxa"/>
            <w:vAlign w:val="center"/>
          </w:tcPr>
          <w:p w14:paraId="11779E4A"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7675B" w14:paraId="4C6CFED6" w14:textId="77777777" w:rsidTr="002F5FF7">
        <w:trPr>
          <w:jc w:val="center"/>
        </w:trPr>
        <w:tc>
          <w:tcPr>
            <w:tcW w:w="2808" w:type="dxa"/>
            <w:vAlign w:val="center"/>
          </w:tcPr>
          <w:p w14:paraId="64433FF8"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vAlign w:val="center"/>
          </w:tcPr>
          <w:p w14:paraId="02FA03B6"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27675B" w:rsidRDefault="00526325" w:rsidP="0027675B">
      <w:pPr>
        <w:tabs>
          <w:tab w:val="left" w:pos="3405"/>
        </w:tabs>
        <w:spacing w:line="240" w:lineRule="auto"/>
        <w:jc w:val="both"/>
        <w:rPr>
          <w:rFonts w:ascii="Times New Roman" w:hAnsi="Times New Roman"/>
          <w:sz w:val="24"/>
          <w:szCs w:val="24"/>
        </w:rPr>
      </w:pPr>
    </w:p>
    <w:p w14:paraId="548493E0" w14:textId="5B0B4DDE" w:rsidR="002F5FF7" w:rsidRPr="002F5FF7" w:rsidRDefault="002F5FF7" w:rsidP="00EC7180">
      <w:pPr>
        <w:spacing w:after="0" w:line="240" w:lineRule="auto"/>
        <w:jc w:val="center"/>
        <w:rPr>
          <w:rFonts w:ascii="Times New Roman" w:hAnsi="Times New Roman"/>
          <w:b/>
          <w:sz w:val="24"/>
          <w:szCs w:val="24"/>
        </w:rPr>
      </w:pPr>
      <w:r>
        <w:rPr>
          <w:rFonts w:ascii="Times New Roman" w:hAnsi="Times New Roman"/>
          <w:b/>
          <w:sz w:val="24"/>
          <w:szCs w:val="24"/>
        </w:rPr>
        <w:t xml:space="preserve">4. </w:t>
      </w:r>
      <w:r w:rsidR="003269C8" w:rsidRPr="002F5FF7">
        <w:rPr>
          <w:rFonts w:ascii="Times New Roman" w:hAnsi="Times New Roman"/>
          <w:b/>
          <w:sz w:val="24"/>
          <w:szCs w:val="24"/>
        </w:rPr>
        <w:t>Информационное обеспечение выполнения</w:t>
      </w:r>
    </w:p>
    <w:p w14:paraId="1EEEDB23" w14:textId="7D29D2BC" w:rsidR="003269C8" w:rsidRPr="00EC7180" w:rsidRDefault="003269C8" w:rsidP="00EC7180">
      <w:pPr>
        <w:spacing w:after="0" w:line="240" w:lineRule="auto"/>
        <w:jc w:val="center"/>
        <w:rPr>
          <w:rFonts w:ascii="Times New Roman" w:hAnsi="Times New Roman"/>
          <w:b/>
          <w:sz w:val="24"/>
        </w:rPr>
      </w:pPr>
      <w:r w:rsidRPr="00EC7180">
        <w:rPr>
          <w:rFonts w:ascii="Times New Roman" w:hAnsi="Times New Roman"/>
          <w:b/>
          <w:sz w:val="24"/>
        </w:rPr>
        <w:t>внеаудиторной самостоятельной работы</w:t>
      </w:r>
    </w:p>
    <w:p w14:paraId="65946563" w14:textId="6FAA9BD8" w:rsidR="00BE2C9E" w:rsidRPr="0027675B" w:rsidRDefault="00BE2C9E" w:rsidP="00EC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27675B">
        <w:rPr>
          <w:rFonts w:ascii="Times New Roman" w:hAnsi="Times New Roman"/>
          <w:b/>
          <w:bCs/>
          <w:i/>
          <w:sz w:val="24"/>
          <w:szCs w:val="24"/>
        </w:rPr>
        <w:t>Перечень учебных изданий, Интернет-ресурсов,</w:t>
      </w:r>
      <w:r w:rsidR="00EC7180">
        <w:rPr>
          <w:rFonts w:ascii="Times New Roman" w:hAnsi="Times New Roman"/>
          <w:b/>
          <w:bCs/>
          <w:i/>
          <w:sz w:val="24"/>
          <w:szCs w:val="24"/>
        </w:rPr>
        <w:t xml:space="preserve"> </w:t>
      </w:r>
      <w:r w:rsidRPr="0027675B">
        <w:rPr>
          <w:rFonts w:ascii="Times New Roman" w:hAnsi="Times New Roman"/>
          <w:b/>
          <w:bCs/>
          <w:i/>
          <w:sz w:val="24"/>
          <w:szCs w:val="24"/>
        </w:rPr>
        <w:t>дополнительной литературы</w:t>
      </w:r>
    </w:p>
    <w:p w14:paraId="3BA48C5F" w14:textId="77777777" w:rsidR="00BE2C9E" w:rsidRPr="0027675B" w:rsidRDefault="00BE2C9E" w:rsidP="0027675B">
      <w:pPr>
        <w:pStyle w:val="af"/>
        <w:shd w:val="clear" w:color="auto" w:fill="FFFFFF"/>
        <w:spacing w:before="0" w:beforeAutospacing="0" w:after="0" w:afterAutospacing="0"/>
        <w:jc w:val="center"/>
        <w:rPr>
          <w:i/>
          <w:color w:val="0000FF"/>
        </w:rPr>
      </w:pPr>
      <w:r w:rsidRPr="0027675B">
        <w:rPr>
          <w:b/>
          <w:bCs/>
          <w:i/>
        </w:rPr>
        <w:t>Основные источники:</w:t>
      </w:r>
    </w:p>
    <w:p w14:paraId="0DB7D3A3" w14:textId="77777777" w:rsidR="00F75834" w:rsidRPr="0027675B" w:rsidRDefault="00F75834" w:rsidP="0027675B">
      <w:pPr>
        <w:spacing w:after="0" w:line="240" w:lineRule="auto"/>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eastAsia="ru-RU"/>
        </w:rPr>
        <w:t xml:space="preserve">1. Основы безопасности жизнедеятельности и охраны труда в хореографии . Издательство: НИЦ ИНФРА-М . Вид издания: Учебное пособие .Уровень образования: Среднее профессиональное образование. Авторы: Карпенко Виктор Николаевич, Карпенко Ирина Анатольевна, Багана </w:t>
      </w:r>
      <w:proofErr w:type="spellStart"/>
      <w:r w:rsidRPr="0027675B">
        <w:rPr>
          <w:rFonts w:ascii="Times New Roman" w:eastAsia="Times New Roman" w:hAnsi="Times New Roman"/>
          <w:bCs/>
          <w:sz w:val="24"/>
          <w:szCs w:val="24"/>
          <w:lang w:eastAsia="ru-RU"/>
        </w:rPr>
        <w:t>ЖеромГод</w:t>
      </w:r>
      <w:proofErr w:type="spellEnd"/>
      <w:r w:rsidRPr="0027675B">
        <w:rPr>
          <w:rFonts w:ascii="Times New Roman" w:eastAsia="Times New Roman" w:hAnsi="Times New Roman"/>
          <w:bCs/>
          <w:sz w:val="24"/>
          <w:szCs w:val="24"/>
          <w:lang w:eastAsia="ru-RU"/>
        </w:rPr>
        <w:t xml:space="preserve"> издания 2021. Кол-во страниц 141 . </w:t>
      </w:r>
      <w:r w:rsidRPr="0027675B">
        <w:rPr>
          <w:rFonts w:ascii="Times New Roman" w:eastAsia="Times New Roman" w:hAnsi="Times New Roman"/>
          <w:sz w:val="24"/>
          <w:szCs w:val="24"/>
          <w:lang w:eastAsia="ru-RU"/>
        </w:rPr>
        <w:t xml:space="preserve"> </w:t>
      </w:r>
      <w:r w:rsidRPr="0027675B">
        <w:rPr>
          <w:rFonts w:ascii="Times New Roman" w:eastAsia="Times New Roman" w:hAnsi="Times New Roman"/>
          <w:bCs/>
          <w:sz w:val="24"/>
          <w:szCs w:val="24"/>
          <w:lang w:eastAsia="ru-RU"/>
        </w:rPr>
        <w:t xml:space="preserve">Карпенко, В. Н. Основы безопасности жизнедеятельности и охраны труда в хореографии : учебное пособие / В.Н. Карпенко, И.А. Карпенко, Ж. Багана. — Москва : ИНФРА-М, 2021. — 141 </w:t>
      </w:r>
      <w:r w:rsidRPr="0027675B">
        <w:rPr>
          <w:rFonts w:ascii="Times New Roman" w:eastAsia="Times New Roman" w:hAnsi="Times New Roman"/>
          <w:bCs/>
          <w:sz w:val="24"/>
          <w:szCs w:val="24"/>
          <w:lang w:eastAsia="ru-RU"/>
        </w:rPr>
        <w:lastRenderedPageBreak/>
        <w:t xml:space="preserve">с. — (Среднее профессиональное образование). - ISBN 978-5-16-013984-5. - Текст : электронный. - URL:  </w:t>
      </w:r>
      <w:hyperlink r:id="rId9" w:history="1">
        <w:r w:rsidRPr="0027675B">
          <w:rPr>
            <w:rFonts w:ascii="Times New Roman" w:eastAsia="Times New Roman" w:hAnsi="Times New Roman"/>
            <w:bCs/>
            <w:color w:val="0000FF"/>
            <w:sz w:val="24"/>
            <w:szCs w:val="24"/>
            <w:u w:val="single"/>
            <w:lang w:eastAsia="ru-RU"/>
          </w:rPr>
          <w:t>https://znanium.com/catalog/product/1183628</w:t>
        </w:r>
      </w:hyperlink>
    </w:p>
    <w:p w14:paraId="603EDCE5" w14:textId="77777777" w:rsidR="00F75834" w:rsidRPr="0027675B" w:rsidRDefault="00F75834" w:rsidP="0027675B">
      <w:pPr>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2. Барабанщиков А.В., .</w:t>
      </w:r>
      <w:proofErr w:type="spellStart"/>
      <w:r w:rsidRPr="0027675B">
        <w:rPr>
          <w:rFonts w:ascii="Times New Roman" w:eastAsia="Times New Roman" w:hAnsi="Times New Roman"/>
          <w:sz w:val="24"/>
          <w:szCs w:val="24"/>
          <w:lang w:eastAsia="ru-RU"/>
        </w:rPr>
        <w:t>Корочкин</w:t>
      </w:r>
      <w:proofErr w:type="spellEnd"/>
      <w:r w:rsidRPr="0027675B">
        <w:rPr>
          <w:rFonts w:ascii="Times New Roman" w:eastAsia="Times New Roman" w:hAnsi="Times New Roman"/>
          <w:sz w:val="24"/>
          <w:szCs w:val="24"/>
          <w:lang w:eastAsia="ru-RU"/>
        </w:rPr>
        <w:t xml:space="preserve"> Б.П. Научно – педагогические основы повышения эффективности самостоятельной работы// Организация и методика  самостоятельной работы студентов. Материалы Всероссийской научно-практической конференции, проведённой  16-17 мая 2020г. В г. Новосибирске. – М.: 2020.</w:t>
      </w:r>
    </w:p>
    <w:p w14:paraId="66AD1E5F"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3.Белоновская, И. Д.</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 xml:space="preserve">Формирование профессиональной компетентности специалиста И.Д. </w:t>
      </w:r>
      <w:proofErr w:type="spellStart"/>
      <w:r w:rsidRPr="0027675B">
        <w:rPr>
          <w:rFonts w:ascii="Times New Roman" w:eastAsia="Times New Roman" w:hAnsi="Times New Roman"/>
          <w:iCs/>
          <w:sz w:val="24"/>
          <w:szCs w:val="24"/>
          <w:lang w:eastAsia="ru-RU"/>
        </w:rPr>
        <w:t>Белоновская</w:t>
      </w:r>
      <w:proofErr w:type="spellEnd"/>
      <w:r w:rsidRPr="0027675B">
        <w:rPr>
          <w:rFonts w:ascii="Times New Roman" w:eastAsia="Times New Roman" w:hAnsi="Times New Roman"/>
          <w:iCs/>
          <w:sz w:val="24"/>
          <w:szCs w:val="24"/>
          <w:lang w:eastAsia="ru-RU"/>
        </w:rPr>
        <w:t>. — М.: Дом педагогики, 2017.</w:t>
      </w:r>
    </w:p>
    <w:p w14:paraId="1A7312E8" w14:textId="77777777" w:rsidR="00F75834" w:rsidRPr="0027675B" w:rsidRDefault="00F75834" w:rsidP="0027675B">
      <w:pPr>
        <w:spacing w:after="0" w:line="240" w:lineRule="auto"/>
        <w:jc w:val="both"/>
        <w:rPr>
          <w:rFonts w:ascii="Times New Roman" w:eastAsia="Times New Roman" w:hAnsi="Times New Roman"/>
          <w:spacing w:val="-6"/>
          <w:sz w:val="24"/>
          <w:szCs w:val="24"/>
          <w:lang w:eastAsia="ru-RU"/>
        </w:rPr>
      </w:pPr>
      <w:r w:rsidRPr="0027675B">
        <w:rPr>
          <w:rFonts w:ascii="Times New Roman" w:eastAsia="Times New Roman" w:hAnsi="Times New Roman"/>
          <w:sz w:val="24"/>
          <w:szCs w:val="24"/>
          <w:lang w:eastAsia="ru-RU"/>
        </w:rPr>
        <w:t xml:space="preserve">4. Беспалько В. Слагаемые педагогической технологии. - М.: </w:t>
      </w:r>
      <w:r w:rsidRPr="0027675B">
        <w:rPr>
          <w:rFonts w:ascii="Times New Roman" w:eastAsia="Times New Roman" w:hAnsi="Times New Roman"/>
          <w:spacing w:val="-6"/>
          <w:sz w:val="24"/>
          <w:szCs w:val="24"/>
          <w:lang w:eastAsia="ru-RU"/>
        </w:rPr>
        <w:t>Педагогика, 2019.</w:t>
      </w:r>
    </w:p>
    <w:p w14:paraId="4BA91371"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5. Бури, Н.М.</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 xml:space="preserve">Сборник нормативных, методических и рекомендательных документов по очно-заочной (вечерней), заочной формам обучения, экстернату и дистанционному обучению в среднем профессиональном образовании / Н.М. Бури, В.Д. Федоров. - М.: НПЦ «Профессионал-Ф», 2020, 305 с. </w:t>
      </w:r>
    </w:p>
    <w:p w14:paraId="305BA2A1"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6. Вербицкий А.А.</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 xml:space="preserve">Самостоятельная работа и самостоятельная деятельность студента // Проблемы организации работы студентов в условиях многоуровневой структуры высшего образования: тезисы докладов </w:t>
      </w:r>
      <w:proofErr w:type="spellStart"/>
      <w:r w:rsidRPr="0027675B">
        <w:rPr>
          <w:rFonts w:ascii="Times New Roman" w:eastAsia="Times New Roman" w:hAnsi="Times New Roman"/>
          <w:iCs/>
          <w:sz w:val="24"/>
          <w:szCs w:val="24"/>
          <w:lang w:eastAsia="ru-RU"/>
        </w:rPr>
        <w:t>Всерос</w:t>
      </w:r>
      <w:proofErr w:type="spellEnd"/>
      <w:r w:rsidRPr="0027675B">
        <w:rPr>
          <w:rFonts w:ascii="Times New Roman" w:eastAsia="Times New Roman" w:hAnsi="Times New Roman"/>
          <w:iCs/>
          <w:sz w:val="24"/>
          <w:szCs w:val="24"/>
          <w:lang w:eastAsia="ru-RU"/>
        </w:rPr>
        <w:t>. науч.-метод. конференция. Волгоград: ГТУ, 2017 С. 6</w:t>
      </w:r>
    </w:p>
    <w:p w14:paraId="467AC664"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bCs/>
          <w:iCs/>
          <w:sz w:val="24"/>
          <w:szCs w:val="24"/>
          <w:lang w:eastAsia="ru-RU"/>
        </w:rPr>
        <w:t xml:space="preserve">7. Давыдова Н.С. </w:t>
      </w:r>
      <w:r w:rsidRPr="0027675B">
        <w:rPr>
          <w:rFonts w:ascii="Times New Roman" w:eastAsia="Times New Roman" w:hAnsi="Times New Roman"/>
          <w:iCs/>
          <w:sz w:val="24"/>
          <w:szCs w:val="24"/>
          <w:lang w:eastAsia="ru-RU"/>
        </w:rPr>
        <w:t>О качестве методического сопровождения учебных</w:t>
      </w:r>
      <w:r w:rsidRPr="0027675B">
        <w:rPr>
          <w:rFonts w:ascii="Times New Roman" w:eastAsia="Times New Roman" w:hAnsi="Times New Roman"/>
          <w:iCs/>
          <w:sz w:val="24"/>
          <w:szCs w:val="24"/>
          <w:lang w:eastAsia="ru-RU"/>
        </w:rPr>
        <w:br/>
        <w:t>дисциплин и современных методах оценивания учебных достижений.</w:t>
      </w:r>
      <w:r w:rsidRPr="0027675B">
        <w:rPr>
          <w:rFonts w:ascii="Times New Roman" w:eastAsia="Times New Roman" w:hAnsi="Times New Roman"/>
          <w:iCs/>
          <w:sz w:val="24"/>
          <w:szCs w:val="24"/>
          <w:lang w:eastAsia="ru-RU"/>
        </w:rPr>
        <w:br/>
        <w:t>материалы Российской научно-практической конференции. - М.: 2019</w:t>
      </w:r>
    </w:p>
    <w:p w14:paraId="6F19C43D"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8. Основы безопасности жизнедеятельности. Сбор ник нормативных документов Министерства образования Российской Федерации / сост. Э. Д. </w:t>
      </w:r>
      <w:proofErr w:type="spellStart"/>
      <w:r w:rsidRPr="0027675B">
        <w:rPr>
          <w:rFonts w:ascii="Times New Roman" w:eastAsia="Times New Roman" w:hAnsi="Times New Roman"/>
          <w:sz w:val="24"/>
          <w:szCs w:val="24"/>
          <w:lang w:eastAsia="ru-RU"/>
        </w:rPr>
        <w:t>Днепров,A</w:t>
      </w:r>
      <w:proofErr w:type="spellEnd"/>
      <w:r w:rsidRPr="0027675B">
        <w:rPr>
          <w:rFonts w:ascii="Times New Roman" w:eastAsia="Times New Roman" w:hAnsi="Times New Roman"/>
          <w:sz w:val="24"/>
          <w:szCs w:val="24"/>
          <w:lang w:eastAsia="ru-RU"/>
        </w:rPr>
        <w:t>. Г. Аркадьев. — М.: Дрофа, 2018.</w:t>
      </w:r>
    </w:p>
    <w:p w14:paraId="4A8A572A"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9. Основы безопасности жизнедеятельности. Сборник нормативных и правовых документов по основам военной службы / сост. В. Н. </w:t>
      </w:r>
      <w:proofErr w:type="spellStart"/>
      <w:r w:rsidRPr="0027675B">
        <w:rPr>
          <w:rFonts w:ascii="Times New Roman" w:eastAsia="Times New Roman" w:hAnsi="Times New Roman"/>
          <w:sz w:val="24"/>
          <w:szCs w:val="24"/>
          <w:lang w:eastAsia="ru-RU"/>
        </w:rPr>
        <w:t>Латчук</w:t>
      </w:r>
      <w:proofErr w:type="spellEnd"/>
      <w:r w:rsidRPr="0027675B">
        <w:rPr>
          <w:rFonts w:ascii="Times New Roman" w:eastAsia="Times New Roman" w:hAnsi="Times New Roman"/>
          <w:sz w:val="24"/>
          <w:szCs w:val="24"/>
          <w:lang w:eastAsia="ru-RU"/>
        </w:rPr>
        <w:t>, С. К. Миронов, Б. И. Мишин, М. П. Фролов. — М.: НЦ ЭНАС, 2019.</w:t>
      </w:r>
    </w:p>
    <w:p w14:paraId="383EBB9A"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10. Тетушкина, Л.А. Основы безопасности жизнедеятельности: секреты преподавания: рекомендации, конспекты уроков, разработки мероприятий / авт.-сост. </w:t>
      </w:r>
      <w:proofErr w:type="spellStart"/>
      <w:r w:rsidRPr="0027675B">
        <w:rPr>
          <w:rFonts w:ascii="Times New Roman" w:eastAsia="Times New Roman" w:hAnsi="Times New Roman"/>
          <w:sz w:val="24"/>
          <w:szCs w:val="24"/>
          <w:lang w:eastAsia="ru-RU"/>
        </w:rPr>
        <w:t>Л.А.Тетушкина</w:t>
      </w:r>
      <w:proofErr w:type="spellEnd"/>
      <w:r w:rsidRPr="0027675B">
        <w:rPr>
          <w:rFonts w:ascii="Times New Roman" w:eastAsia="Times New Roman" w:hAnsi="Times New Roman"/>
          <w:sz w:val="24"/>
          <w:szCs w:val="24"/>
          <w:lang w:eastAsia="ru-RU"/>
        </w:rPr>
        <w:t>. – Волгоград: Учитель, 2019.</w:t>
      </w:r>
    </w:p>
    <w:p w14:paraId="59AFD883"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11. Алимова, Л.Н. Военно-патриотическое воспитание старшеклассников / </w:t>
      </w:r>
      <w:proofErr w:type="spellStart"/>
      <w:r w:rsidRPr="0027675B">
        <w:rPr>
          <w:rFonts w:ascii="Times New Roman" w:eastAsia="Times New Roman" w:hAnsi="Times New Roman"/>
          <w:sz w:val="24"/>
          <w:szCs w:val="24"/>
          <w:lang w:eastAsia="ru-RU"/>
        </w:rPr>
        <w:t>Л.Н.Алимова</w:t>
      </w:r>
      <w:proofErr w:type="spellEnd"/>
      <w:r w:rsidRPr="0027675B">
        <w:rPr>
          <w:rFonts w:ascii="Times New Roman" w:eastAsia="Times New Roman" w:hAnsi="Times New Roman"/>
          <w:sz w:val="24"/>
          <w:szCs w:val="24"/>
          <w:lang w:eastAsia="ru-RU"/>
        </w:rPr>
        <w:t>. – М., 2018.</w:t>
      </w:r>
    </w:p>
    <w:p w14:paraId="4A120410"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12. </w:t>
      </w:r>
      <w:proofErr w:type="spellStart"/>
      <w:r w:rsidRPr="0027675B">
        <w:rPr>
          <w:rFonts w:ascii="Times New Roman" w:eastAsia="Times New Roman" w:hAnsi="Times New Roman"/>
          <w:sz w:val="24"/>
          <w:szCs w:val="24"/>
          <w:lang w:eastAsia="ru-RU"/>
        </w:rPr>
        <w:t>Латчук</w:t>
      </w:r>
      <w:proofErr w:type="spellEnd"/>
      <w:r w:rsidRPr="0027675B">
        <w:rPr>
          <w:rFonts w:ascii="Times New Roman" w:eastAsia="Times New Roman" w:hAnsi="Times New Roman"/>
          <w:sz w:val="24"/>
          <w:szCs w:val="24"/>
          <w:lang w:eastAsia="ru-RU"/>
        </w:rPr>
        <w:t xml:space="preserve"> В.Н. Основы безопасности жизнедеятельности. 10 </w:t>
      </w:r>
      <w:proofErr w:type="spellStart"/>
      <w:r w:rsidRPr="0027675B">
        <w:rPr>
          <w:rFonts w:ascii="Times New Roman" w:eastAsia="Times New Roman" w:hAnsi="Times New Roman"/>
          <w:sz w:val="24"/>
          <w:szCs w:val="24"/>
          <w:lang w:eastAsia="ru-RU"/>
        </w:rPr>
        <w:t>кл</w:t>
      </w:r>
      <w:proofErr w:type="spellEnd"/>
      <w:r w:rsidRPr="0027675B">
        <w:rPr>
          <w:rFonts w:ascii="Times New Roman" w:eastAsia="Times New Roman" w:hAnsi="Times New Roman"/>
          <w:sz w:val="24"/>
          <w:szCs w:val="24"/>
          <w:lang w:eastAsia="ru-RU"/>
        </w:rPr>
        <w:t xml:space="preserve">.: учебник. – М.: Дрофа, 2020 </w:t>
      </w:r>
    </w:p>
    <w:p w14:paraId="3032B7EC"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13. Марков В.В. Основы безопасности жизнедеятельности. 11 </w:t>
      </w:r>
      <w:proofErr w:type="spellStart"/>
      <w:r w:rsidRPr="0027675B">
        <w:rPr>
          <w:rFonts w:ascii="Times New Roman" w:eastAsia="Times New Roman" w:hAnsi="Times New Roman"/>
          <w:sz w:val="24"/>
          <w:szCs w:val="24"/>
          <w:lang w:eastAsia="ru-RU"/>
        </w:rPr>
        <w:t>кл</w:t>
      </w:r>
      <w:proofErr w:type="spellEnd"/>
      <w:r w:rsidRPr="0027675B">
        <w:rPr>
          <w:rFonts w:ascii="Times New Roman" w:eastAsia="Times New Roman" w:hAnsi="Times New Roman"/>
          <w:sz w:val="24"/>
          <w:szCs w:val="24"/>
          <w:lang w:eastAsia="ru-RU"/>
        </w:rPr>
        <w:t>.: учебник. – М.: Дрофа, 2020</w:t>
      </w:r>
    </w:p>
    <w:p w14:paraId="24C6B7F8"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14. Белов С.В., </w:t>
      </w:r>
      <w:proofErr w:type="spellStart"/>
      <w:r w:rsidRPr="0027675B">
        <w:rPr>
          <w:rFonts w:ascii="Times New Roman" w:eastAsia="Times New Roman" w:hAnsi="Times New Roman"/>
          <w:sz w:val="24"/>
          <w:szCs w:val="24"/>
          <w:lang w:eastAsia="ru-RU"/>
        </w:rPr>
        <w:t>Девисилов</w:t>
      </w:r>
      <w:proofErr w:type="spellEnd"/>
      <w:r w:rsidRPr="0027675B">
        <w:rPr>
          <w:rFonts w:ascii="Times New Roman" w:eastAsia="Times New Roman" w:hAnsi="Times New Roman"/>
          <w:sz w:val="24"/>
          <w:szCs w:val="24"/>
          <w:lang w:eastAsia="ru-RU"/>
        </w:rPr>
        <w:t xml:space="preserve"> В.А.  Безопасность жизнедеятельности :учебник для студентов СПО. – М.: Высшая школа, 2019</w:t>
      </w:r>
    </w:p>
    <w:p w14:paraId="768C79C2" w14:textId="77777777" w:rsidR="00F75834" w:rsidRPr="0027675B" w:rsidRDefault="00F75834" w:rsidP="0027675B">
      <w:pPr>
        <w:spacing w:after="0" w:line="240" w:lineRule="auto"/>
        <w:contextualSpacing/>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15. Косолапова Н.В., Прокопенко Н.А.  Основы безопасности жизнедеятельности учебник Начального и среднего профессионального образования – М.: Академия, 2019</w:t>
      </w:r>
    </w:p>
    <w:p w14:paraId="0628116C" w14:textId="77777777" w:rsidR="00F75834" w:rsidRPr="0027675B" w:rsidRDefault="00F75834" w:rsidP="0027675B">
      <w:pPr>
        <w:tabs>
          <w:tab w:val="left" w:pos="708"/>
        </w:tabs>
        <w:spacing w:after="0" w:line="240" w:lineRule="auto"/>
        <w:jc w:val="both"/>
        <w:rPr>
          <w:rFonts w:ascii="Times New Roman" w:eastAsia="Times New Roman" w:hAnsi="Times New Roman"/>
          <w:b/>
          <w:sz w:val="24"/>
          <w:szCs w:val="24"/>
          <w:lang w:eastAsia="ru-RU"/>
        </w:rPr>
      </w:pPr>
      <w:r w:rsidRPr="0027675B">
        <w:rPr>
          <w:rFonts w:ascii="Times New Roman" w:eastAsia="Times New Roman" w:hAnsi="Times New Roman"/>
          <w:b/>
          <w:sz w:val="24"/>
          <w:szCs w:val="24"/>
          <w:lang w:eastAsia="ru-RU"/>
        </w:rPr>
        <w:t xml:space="preserve">Дополнительные источники: </w:t>
      </w:r>
    </w:p>
    <w:p w14:paraId="4A311F25"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Оказание первой помощи пострадавшим: Практическое пособие от МЧС России. «Российская газета» №292 от 25 декабря 201</w:t>
      </w:r>
      <w:r w:rsidRPr="0027675B">
        <w:rPr>
          <w:rFonts w:ascii="Times New Roman" w:eastAsia="Times New Roman" w:hAnsi="Times New Roman"/>
          <w:sz w:val="24"/>
          <w:szCs w:val="24"/>
          <w:lang w:val="en-US" w:eastAsia="ru-RU"/>
        </w:rPr>
        <w:t>8</w:t>
      </w:r>
      <w:r w:rsidRPr="0027675B">
        <w:rPr>
          <w:rFonts w:ascii="Times New Roman" w:eastAsia="Times New Roman" w:hAnsi="Times New Roman"/>
          <w:sz w:val="24"/>
          <w:szCs w:val="24"/>
          <w:lang w:eastAsia="ru-RU"/>
        </w:rPr>
        <w:t xml:space="preserve"> года. </w:t>
      </w:r>
    </w:p>
    <w:p w14:paraId="5984B026"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05.03.1992 №2446-1 «О безопасности»</w:t>
      </w:r>
    </w:p>
    <w:p w14:paraId="52667640"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21.12.1994 №69-ФЗ «О пожарной безопасности»</w:t>
      </w:r>
    </w:p>
    <w:p w14:paraId="3FD343ED"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12.02.1998 №28-ФЗ «О гражданской обороне»</w:t>
      </w:r>
    </w:p>
    <w:p w14:paraId="26E1AA4C"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21.12.1994 №68-ФЗ « О защите населения и территорий от чрезвычайных ситуаций природного и техногенного характера»</w:t>
      </w:r>
    </w:p>
    <w:p w14:paraId="3A4EFF39" w14:textId="77777777" w:rsidR="00F75834" w:rsidRPr="0027675B" w:rsidRDefault="00F75834" w:rsidP="0027675B">
      <w:pPr>
        <w:tabs>
          <w:tab w:val="left" w:pos="708"/>
        </w:tabs>
        <w:spacing w:after="0" w:line="240" w:lineRule="auto"/>
        <w:jc w:val="both"/>
        <w:rPr>
          <w:rFonts w:ascii="Times New Roman" w:eastAsia="Times New Roman" w:hAnsi="Times New Roman"/>
          <w:b/>
          <w:sz w:val="24"/>
          <w:szCs w:val="24"/>
          <w:lang w:val="en-US" w:eastAsia="ru-RU"/>
        </w:rPr>
      </w:pPr>
      <w:r w:rsidRPr="0027675B">
        <w:rPr>
          <w:rFonts w:ascii="Times New Roman" w:eastAsia="Times New Roman" w:hAnsi="Times New Roman"/>
          <w:b/>
          <w:sz w:val="24"/>
          <w:szCs w:val="24"/>
          <w:lang w:eastAsia="ru-RU"/>
        </w:rPr>
        <w:t>Интернет-ресурсы:</w:t>
      </w:r>
    </w:p>
    <w:p w14:paraId="03A210D7"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School-odz.org</w:t>
      </w:r>
    </w:p>
    <w:p w14:paraId="7B6CC77E"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Alleng.ru/</w:t>
      </w:r>
      <w:proofErr w:type="spellStart"/>
      <w:r w:rsidRPr="0027675B">
        <w:rPr>
          <w:rFonts w:ascii="Times New Roman" w:eastAsia="Times New Roman" w:hAnsi="Times New Roman"/>
          <w:bCs/>
          <w:sz w:val="24"/>
          <w:szCs w:val="24"/>
          <w:lang w:val="en-US" w:eastAsia="ru-RU"/>
        </w:rPr>
        <w:t>edu</w:t>
      </w:r>
      <w:proofErr w:type="spellEnd"/>
      <w:r w:rsidRPr="0027675B">
        <w:rPr>
          <w:rFonts w:ascii="Times New Roman" w:eastAsia="Times New Roman" w:hAnsi="Times New Roman"/>
          <w:bCs/>
          <w:sz w:val="24"/>
          <w:szCs w:val="24"/>
          <w:lang w:val="en-US" w:eastAsia="ru-RU"/>
        </w:rPr>
        <w:t>/saf.htm</w:t>
      </w:r>
    </w:p>
    <w:p w14:paraId="172E203E"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Uchportl.ru/load/80</w:t>
      </w:r>
    </w:p>
    <w:p w14:paraId="5F979A8D"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10" w:history="1">
        <w:r w:rsidR="00F75834" w:rsidRPr="0027675B">
          <w:rPr>
            <w:rFonts w:ascii="Times New Roman" w:eastAsia="Times New Roman" w:hAnsi="Times New Roman"/>
            <w:bCs/>
            <w:color w:val="0000FF"/>
            <w:sz w:val="24"/>
            <w:szCs w:val="24"/>
            <w:u w:val="single"/>
            <w:lang w:val="en-US" w:eastAsia="ru-RU"/>
          </w:rPr>
          <w:t>www</w:t>
        </w:r>
        <w:r w:rsidR="00F75834" w:rsidRPr="0027675B">
          <w:rPr>
            <w:rFonts w:ascii="Times New Roman" w:eastAsia="Times New Roman" w:hAnsi="Times New Roman"/>
            <w:bCs/>
            <w:color w:val="0000FF"/>
            <w:sz w:val="24"/>
            <w:szCs w:val="24"/>
            <w:u w:val="single"/>
            <w:lang w:eastAsia="ru-RU"/>
          </w:rPr>
          <w:t>.</w:t>
        </w:r>
        <w:proofErr w:type="spellStart"/>
        <w:r w:rsidR="00F75834" w:rsidRPr="0027675B">
          <w:rPr>
            <w:rFonts w:ascii="Times New Roman" w:eastAsia="Times New Roman" w:hAnsi="Times New Roman"/>
            <w:bCs/>
            <w:color w:val="0000FF"/>
            <w:sz w:val="24"/>
            <w:szCs w:val="24"/>
            <w:u w:val="single"/>
            <w:lang w:val="en-US" w:eastAsia="ru-RU"/>
          </w:rPr>
          <w:t>bezzhd</w:t>
        </w:r>
        <w:proofErr w:type="spellEnd"/>
        <w:r w:rsidR="00F75834" w:rsidRPr="0027675B">
          <w:rPr>
            <w:rFonts w:ascii="Times New Roman" w:eastAsia="Times New Roman" w:hAnsi="Times New Roman"/>
            <w:bCs/>
            <w:color w:val="0000FF"/>
            <w:sz w:val="24"/>
            <w:szCs w:val="24"/>
            <w:u w:val="single"/>
            <w:lang w:eastAsia="ru-RU"/>
          </w:rPr>
          <w:t>.</w:t>
        </w:r>
        <w:proofErr w:type="spellStart"/>
        <w:r w:rsidR="00F75834" w:rsidRPr="0027675B">
          <w:rPr>
            <w:rFonts w:ascii="Times New Roman" w:eastAsia="Times New Roman" w:hAnsi="Times New Roman"/>
            <w:bCs/>
            <w:color w:val="0000FF"/>
            <w:sz w:val="24"/>
            <w:szCs w:val="24"/>
            <w:u w:val="single"/>
            <w:lang w:val="en-US" w:eastAsia="ru-RU"/>
          </w:rPr>
          <w:t>ru</w:t>
        </w:r>
        <w:proofErr w:type="spellEnd"/>
      </w:hyperlink>
      <w:r w:rsidR="00F75834" w:rsidRPr="0027675B">
        <w:rPr>
          <w:rFonts w:ascii="Times New Roman" w:eastAsia="Times New Roman" w:hAnsi="Times New Roman"/>
          <w:bCs/>
          <w:sz w:val="24"/>
          <w:szCs w:val="24"/>
          <w:lang w:eastAsia="ru-RU"/>
        </w:rPr>
        <w:t xml:space="preserve"> – Безопасность жизнедеятельности</w:t>
      </w:r>
    </w:p>
    <w:p w14:paraId="5610FD9F"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11" w:tgtFrame="_blank" w:history="1">
        <w:r w:rsidR="00F75834" w:rsidRPr="0027675B">
          <w:rPr>
            <w:rFonts w:ascii="Times New Roman" w:eastAsia="Times New Roman" w:hAnsi="Times New Roman"/>
            <w:sz w:val="24"/>
            <w:szCs w:val="24"/>
            <w:u w:val="single"/>
            <w:lang w:eastAsia="ru-RU"/>
          </w:rPr>
          <w:t>infourok.ru</w:t>
        </w:r>
      </w:hyperlink>
      <w:r w:rsidR="00F75834" w:rsidRPr="0027675B">
        <w:rPr>
          <w:rFonts w:ascii="Times New Roman" w:eastAsia="Times New Roman" w:hAnsi="Times New Roman"/>
          <w:sz w:val="24"/>
          <w:szCs w:val="24"/>
          <w:lang w:eastAsia="ru-RU"/>
        </w:rPr>
        <w:t>›</w:t>
      </w:r>
      <w:hyperlink r:id="rId12" w:tgtFrame="_blank" w:history="1">
        <w:r w:rsidR="00F75834" w:rsidRPr="0027675B">
          <w:rPr>
            <w:rFonts w:ascii="Times New Roman" w:eastAsia="Times New Roman" w:hAnsi="Times New Roman"/>
            <w:sz w:val="24"/>
            <w:szCs w:val="24"/>
            <w:u w:val="single"/>
            <w:lang w:eastAsia="ru-RU"/>
          </w:rPr>
          <w:t>-35510.html</w:t>
        </w:r>
      </w:hyperlink>
    </w:p>
    <w:p w14:paraId="64DE93E7"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13" w:tgtFrame="_blank" w:history="1">
        <w:proofErr w:type="spellStart"/>
        <w:r w:rsidR="00F75834" w:rsidRPr="0027675B">
          <w:rPr>
            <w:rFonts w:ascii="Times New Roman" w:eastAsia="Times New Roman" w:hAnsi="Times New Roman"/>
            <w:sz w:val="24"/>
            <w:szCs w:val="24"/>
            <w:u w:val="single"/>
            <w:lang w:eastAsia="ru-RU"/>
          </w:rPr>
          <w:t>i.bataisite.ru</w:t>
        </w:r>
      </w:hyperlink>
      <w:r w:rsidR="00F75834" w:rsidRPr="0027675B">
        <w:rPr>
          <w:rFonts w:ascii="Times New Roman" w:eastAsia="Times New Roman" w:hAnsi="Times New Roman"/>
          <w:sz w:val="24"/>
          <w:szCs w:val="24"/>
          <w:lang w:eastAsia="ru-RU"/>
        </w:rPr>
        <w:t>›</w:t>
      </w:r>
      <w:hyperlink r:id="rId14" w:tgtFrame="_blank" w:history="1">
        <w:r w:rsidR="00F75834" w:rsidRPr="0027675B">
          <w:rPr>
            <w:rFonts w:ascii="Times New Roman" w:eastAsia="Times New Roman" w:hAnsi="Times New Roman"/>
            <w:sz w:val="24"/>
            <w:szCs w:val="24"/>
            <w:u w:val="single"/>
            <w:lang w:eastAsia="ru-RU"/>
          </w:rPr>
          <w:t>u</w:t>
        </w:r>
        <w:proofErr w:type="spellEnd"/>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МЕТОДИЧЕСКИЕ</w:t>
        </w:r>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ВНЕАУДИТОРНОЙ</w:t>
        </w:r>
        <w:r w:rsidR="00F75834" w:rsidRPr="0027675B">
          <w:rPr>
            <w:rFonts w:ascii="Times New Roman" w:eastAsia="Times New Roman" w:hAnsi="Times New Roman"/>
            <w:sz w:val="24"/>
            <w:szCs w:val="24"/>
            <w:u w:val="single"/>
            <w:lang w:eastAsia="ru-RU"/>
          </w:rPr>
          <w:t>…</w:t>
        </w:r>
      </w:hyperlink>
    </w:p>
    <w:p w14:paraId="49DCE846"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15" w:tgtFrame="_blank" w:history="1">
        <w:r w:rsidR="00F75834" w:rsidRPr="0027675B">
          <w:rPr>
            <w:rFonts w:ascii="Times New Roman" w:eastAsia="Times New Roman" w:hAnsi="Times New Roman"/>
            <w:sz w:val="24"/>
            <w:szCs w:val="24"/>
            <w:u w:val="single"/>
            <w:lang w:eastAsia="ru-RU"/>
          </w:rPr>
          <w:t>nsportal.ru</w:t>
        </w:r>
      </w:hyperlink>
      <w:r w:rsidR="00F75834" w:rsidRPr="0027675B">
        <w:rPr>
          <w:rFonts w:ascii="Times New Roman" w:eastAsia="Times New Roman" w:hAnsi="Times New Roman"/>
          <w:sz w:val="24"/>
          <w:szCs w:val="24"/>
          <w:lang w:eastAsia="ru-RU"/>
        </w:rPr>
        <w:t>›</w:t>
      </w:r>
      <w:hyperlink r:id="rId16" w:tgtFrame="_blank" w:history="1">
        <w:r w:rsidR="00F75834" w:rsidRPr="0027675B">
          <w:rPr>
            <w:rFonts w:ascii="Times New Roman" w:eastAsia="Times New Roman" w:hAnsi="Times New Roman"/>
            <w:sz w:val="24"/>
            <w:szCs w:val="24"/>
            <w:u w:val="single"/>
            <w:lang w:eastAsia="ru-RU"/>
          </w:rPr>
          <w:t>…</w:t>
        </w:r>
        <w:proofErr w:type="spellStart"/>
        <w:r w:rsidR="00F75834" w:rsidRPr="0027675B">
          <w:rPr>
            <w:rFonts w:ascii="Times New Roman" w:eastAsia="Times New Roman" w:hAnsi="Times New Roman"/>
            <w:bCs/>
            <w:sz w:val="24"/>
            <w:szCs w:val="24"/>
            <w:u w:val="single"/>
            <w:lang w:eastAsia="ru-RU"/>
          </w:rPr>
          <w:t>metodich</w:t>
        </w:r>
        <w:r w:rsidR="00F75834" w:rsidRPr="0027675B">
          <w:rPr>
            <w:rFonts w:ascii="Times New Roman" w:eastAsia="Times New Roman" w:hAnsi="Times New Roman"/>
            <w:sz w:val="24"/>
            <w:szCs w:val="24"/>
            <w:u w:val="single"/>
            <w:lang w:eastAsia="ru-RU"/>
          </w:rPr>
          <w:t>eskikh</w:t>
        </w:r>
        <w:proofErr w:type="spellEnd"/>
        <w:r w:rsidR="00F75834" w:rsidRPr="0027675B">
          <w:rPr>
            <w:rFonts w:ascii="Times New Roman" w:eastAsia="Times New Roman" w:hAnsi="Times New Roman"/>
            <w:sz w:val="24"/>
            <w:szCs w:val="24"/>
            <w:u w:val="single"/>
            <w:lang w:eastAsia="ru-RU"/>
          </w:rPr>
          <w:t>…2014/08/12…i…</w:t>
        </w:r>
        <w:proofErr w:type="spellStart"/>
        <w:r w:rsidR="00F75834" w:rsidRPr="0027675B">
          <w:rPr>
            <w:rFonts w:ascii="Times New Roman" w:eastAsia="Times New Roman" w:hAnsi="Times New Roman"/>
            <w:bCs/>
            <w:sz w:val="24"/>
            <w:szCs w:val="24"/>
            <w:u w:val="single"/>
            <w:lang w:eastAsia="ru-RU"/>
          </w:rPr>
          <w:t>obzh</w:t>
        </w:r>
        <w:proofErr w:type="spellEnd"/>
      </w:hyperlink>
    </w:p>
    <w:p w14:paraId="3AC799BA"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val="en-US" w:eastAsia="ru-RU"/>
        </w:rPr>
      </w:pPr>
      <w:hyperlink r:id="rId17" w:tgtFrame="_blank" w:history="1">
        <w:r w:rsidR="00F75834" w:rsidRPr="0027675B">
          <w:rPr>
            <w:rFonts w:ascii="Times New Roman" w:eastAsia="Times New Roman" w:hAnsi="Times New Roman"/>
            <w:sz w:val="24"/>
            <w:szCs w:val="24"/>
            <w:u w:val="single"/>
            <w:lang w:val="en-US" w:eastAsia="ru-RU"/>
          </w:rPr>
          <w:t>aplik.ru</w:t>
        </w:r>
      </w:hyperlink>
      <w:r w:rsidR="00F75834" w:rsidRPr="0027675B">
        <w:rPr>
          <w:rFonts w:ascii="Times New Roman" w:eastAsia="Times New Roman" w:hAnsi="Times New Roman"/>
          <w:sz w:val="24"/>
          <w:szCs w:val="24"/>
          <w:lang w:val="en-US" w:eastAsia="ru-RU"/>
        </w:rPr>
        <w:t>›</w:t>
      </w:r>
      <w:hyperlink r:id="rId18" w:tgtFrame="_blank" w:history="1">
        <w:r w:rsidR="00F75834" w:rsidRPr="0027675B">
          <w:rPr>
            <w:rFonts w:ascii="Times New Roman" w:eastAsia="Times New Roman" w:hAnsi="Times New Roman"/>
            <w:sz w:val="24"/>
            <w:szCs w:val="24"/>
            <w:u w:val="single"/>
            <w:lang w:val="en-US" w:eastAsia="ru-RU"/>
          </w:rPr>
          <w:t>…</w:t>
        </w:r>
        <w:proofErr w:type="spellStart"/>
        <w:r w:rsidR="00F75834" w:rsidRPr="0027675B">
          <w:rPr>
            <w:rFonts w:ascii="Times New Roman" w:eastAsia="Times New Roman" w:hAnsi="Times New Roman"/>
            <w:bCs/>
            <w:sz w:val="24"/>
            <w:szCs w:val="24"/>
            <w:u w:val="single"/>
            <w:lang w:val="en-US" w:eastAsia="ru-RU"/>
          </w:rPr>
          <w:t>metodicheskie</w:t>
        </w:r>
        <w:proofErr w:type="spellEnd"/>
        <w:r w:rsidR="00F75834" w:rsidRPr="0027675B">
          <w:rPr>
            <w:rFonts w:ascii="Times New Roman" w:eastAsia="Times New Roman" w:hAnsi="Times New Roman"/>
            <w:sz w:val="24"/>
            <w:szCs w:val="24"/>
            <w:u w:val="single"/>
            <w:lang w:val="en-US" w:eastAsia="ru-RU"/>
          </w:rPr>
          <w:t>…</w:t>
        </w:r>
        <w:proofErr w:type="spellStart"/>
        <w:r w:rsidR="00F75834" w:rsidRPr="0027675B">
          <w:rPr>
            <w:rFonts w:ascii="Times New Roman" w:eastAsia="Times New Roman" w:hAnsi="Times New Roman"/>
            <w:bCs/>
            <w:sz w:val="24"/>
            <w:szCs w:val="24"/>
            <w:u w:val="single"/>
            <w:lang w:val="en-US" w:eastAsia="ru-RU"/>
          </w:rPr>
          <w:t>osnovy</w:t>
        </w:r>
        <w:proofErr w:type="spellEnd"/>
        <w:r w:rsidR="00F75834" w:rsidRPr="0027675B">
          <w:rPr>
            <w:rFonts w:ascii="Times New Roman" w:eastAsia="Times New Roman" w:hAnsi="Times New Roman"/>
            <w:sz w:val="24"/>
            <w:szCs w:val="24"/>
            <w:u w:val="single"/>
            <w:lang w:val="en-US" w:eastAsia="ru-RU"/>
          </w:rPr>
          <w:t>…</w:t>
        </w:r>
        <w:proofErr w:type="spellStart"/>
        <w:r w:rsidR="00F75834" w:rsidRPr="0027675B">
          <w:rPr>
            <w:rFonts w:ascii="Times New Roman" w:eastAsia="Times New Roman" w:hAnsi="Times New Roman"/>
            <w:bCs/>
            <w:sz w:val="24"/>
            <w:szCs w:val="24"/>
            <w:u w:val="single"/>
            <w:lang w:val="en-US" w:eastAsia="ru-RU"/>
          </w:rPr>
          <w:t>zhiznedeiatelnosti</w:t>
        </w:r>
        <w:proofErr w:type="spellEnd"/>
        <w:r w:rsidR="00F75834" w:rsidRPr="0027675B">
          <w:rPr>
            <w:rFonts w:ascii="Times New Roman" w:eastAsia="Times New Roman" w:hAnsi="Times New Roman"/>
            <w:sz w:val="24"/>
            <w:szCs w:val="24"/>
            <w:u w:val="single"/>
            <w:lang w:val="en-US" w:eastAsia="ru-RU"/>
          </w:rPr>
          <w:t>/</w:t>
        </w:r>
      </w:hyperlink>
    </w:p>
    <w:p w14:paraId="16613550" w14:textId="77777777" w:rsidR="00F75834" w:rsidRPr="0027675B"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19" w:tgtFrame="_blank" w:history="1">
        <w:proofErr w:type="spellStart"/>
        <w:r w:rsidR="00F75834" w:rsidRPr="0027675B">
          <w:rPr>
            <w:rFonts w:ascii="Times New Roman" w:eastAsia="Times New Roman" w:hAnsi="Times New Roman"/>
            <w:sz w:val="24"/>
            <w:szCs w:val="24"/>
            <w:u w:val="single"/>
            <w:lang w:eastAsia="ru-RU"/>
          </w:rPr>
          <w:t>aleksejev.ru</w:t>
        </w:r>
      </w:hyperlink>
      <w:r w:rsidR="00F75834" w:rsidRPr="0027675B">
        <w:rPr>
          <w:rFonts w:ascii="Times New Roman" w:eastAsia="Times New Roman" w:hAnsi="Times New Roman"/>
          <w:sz w:val="24"/>
          <w:szCs w:val="24"/>
          <w:lang w:eastAsia="ru-RU"/>
        </w:rPr>
        <w:t>›</w:t>
      </w:r>
      <w:hyperlink r:id="rId20" w:tgtFrame="_blank" w:history="1">
        <w:r w:rsidR="00F75834" w:rsidRPr="0027675B">
          <w:rPr>
            <w:rFonts w:ascii="Times New Roman" w:eastAsia="Times New Roman" w:hAnsi="Times New Roman"/>
            <w:sz w:val="24"/>
            <w:szCs w:val="24"/>
            <w:u w:val="single"/>
            <w:lang w:eastAsia="ru-RU"/>
          </w:rPr>
          <w:t>materials</w:t>
        </w:r>
        <w:proofErr w:type="spellEnd"/>
        <w:r w:rsidR="00F75834" w:rsidRPr="0027675B">
          <w:rPr>
            <w:rFonts w:ascii="Times New Roman" w:eastAsia="Times New Roman" w:hAnsi="Times New Roman"/>
            <w:sz w:val="24"/>
            <w:szCs w:val="24"/>
            <w:u w:val="single"/>
            <w:lang w:eastAsia="ru-RU"/>
          </w:rPr>
          <w:t>/1256/22689/</w:t>
        </w:r>
      </w:hyperlink>
    </w:p>
    <w:p w14:paraId="7E5110F1" w14:textId="5FC99940" w:rsidR="00F75834" w:rsidRPr="002F5FF7" w:rsidRDefault="002879CD" w:rsidP="0027675B">
      <w:pPr>
        <w:numPr>
          <w:ilvl w:val="0"/>
          <w:numId w:val="38"/>
        </w:numPr>
        <w:spacing w:after="0" w:line="240" w:lineRule="auto"/>
        <w:jc w:val="both"/>
        <w:rPr>
          <w:rFonts w:ascii="Times New Roman" w:eastAsia="Times New Roman" w:hAnsi="Times New Roman"/>
          <w:bCs/>
          <w:sz w:val="24"/>
          <w:szCs w:val="24"/>
          <w:lang w:eastAsia="ru-RU"/>
        </w:rPr>
      </w:pPr>
      <w:hyperlink r:id="rId21" w:tgtFrame="_blank" w:history="1">
        <w:r w:rsidR="00F75834" w:rsidRPr="0027675B">
          <w:rPr>
            <w:rFonts w:ascii="Times New Roman" w:eastAsia="Times New Roman" w:hAnsi="Times New Roman"/>
            <w:sz w:val="24"/>
            <w:szCs w:val="24"/>
            <w:u w:val="single"/>
            <w:lang w:eastAsia="ru-RU"/>
          </w:rPr>
          <w:t>yandex.ru/images</w:t>
        </w:r>
      </w:hyperlink>
      <w:r w:rsidR="00F75834" w:rsidRPr="0027675B">
        <w:rPr>
          <w:rFonts w:ascii="Times New Roman" w:eastAsia="Times New Roman" w:hAnsi="Times New Roman"/>
          <w:sz w:val="24"/>
          <w:szCs w:val="24"/>
          <w:lang w:eastAsia="ru-RU"/>
        </w:rPr>
        <w:t>›</w:t>
      </w:r>
      <w:hyperlink r:id="rId22" w:tgtFrame="_blank" w:history="1">
        <w:r w:rsidR="00F75834" w:rsidRPr="0027675B">
          <w:rPr>
            <w:rFonts w:ascii="Times New Roman" w:eastAsia="Times New Roman" w:hAnsi="Times New Roman"/>
            <w:bCs/>
            <w:sz w:val="24"/>
            <w:szCs w:val="24"/>
            <w:u w:val="single"/>
            <w:lang w:eastAsia="ru-RU"/>
          </w:rPr>
          <w:t>методические</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рекомендации</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внеаудиторной</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самостоятельной</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работе</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обучающегося</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предмету</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ОБЖ</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и</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БЖ</w:t>
        </w:r>
      </w:hyperlink>
    </w:p>
    <w:p w14:paraId="0703D7BA" w14:textId="77777777" w:rsidR="00F75834" w:rsidRPr="0027675B" w:rsidRDefault="00F75834" w:rsidP="0027675B">
      <w:p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eastAsia="ru-RU"/>
        </w:rPr>
        <w:t xml:space="preserve">Сервисы и инструменты: </w:t>
      </w:r>
    </w:p>
    <w:p w14:paraId="3977BCE2"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1. </w:t>
      </w:r>
      <w:proofErr w:type="spellStart"/>
      <w:r w:rsidRPr="0027675B">
        <w:rPr>
          <w:rFonts w:ascii="Times New Roman" w:eastAsia="Times New Roman" w:hAnsi="Times New Roman"/>
          <w:bCs/>
          <w:i/>
          <w:sz w:val="24"/>
          <w:szCs w:val="24"/>
          <w:lang w:eastAsia="ru-RU"/>
        </w:rPr>
        <w:t>Skype</w:t>
      </w:r>
      <w:proofErr w:type="spellEnd"/>
      <w:r w:rsidRPr="0027675B">
        <w:rPr>
          <w:rFonts w:ascii="Times New Roman" w:eastAsia="Times New Roman" w:hAnsi="Times New Roman"/>
          <w:bCs/>
          <w:i/>
          <w:sz w:val="24"/>
          <w:szCs w:val="24"/>
          <w:lang w:eastAsia="ru-RU"/>
        </w:rPr>
        <w:t xml:space="preserve"> (режим доступа: https://www.skype.com/) </w:t>
      </w:r>
    </w:p>
    <w:p w14:paraId="4195FA6D"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2. </w:t>
      </w:r>
      <w:proofErr w:type="spellStart"/>
      <w:r w:rsidRPr="0027675B">
        <w:rPr>
          <w:rFonts w:ascii="Times New Roman" w:eastAsia="Times New Roman" w:hAnsi="Times New Roman"/>
          <w:bCs/>
          <w:i/>
          <w:sz w:val="24"/>
          <w:szCs w:val="24"/>
          <w:lang w:eastAsia="ru-RU"/>
        </w:rPr>
        <w:t>Zoom</w:t>
      </w:r>
      <w:proofErr w:type="spellEnd"/>
      <w:r w:rsidRPr="0027675B">
        <w:rPr>
          <w:rFonts w:ascii="Times New Roman" w:eastAsia="Times New Roman" w:hAnsi="Times New Roman"/>
          <w:bCs/>
          <w:i/>
          <w:sz w:val="24"/>
          <w:szCs w:val="24"/>
          <w:lang w:eastAsia="ru-RU"/>
        </w:rPr>
        <w:t xml:space="preserve"> (режим доступа: </w:t>
      </w:r>
      <w:hyperlink r:id="rId23" w:history="1">
        <w:r w:rsidRPr="0027675B">
          <w:rPr>
            <w:rFonts w:ascii="Times New Roman" w:eastAsia="Times New Roman" w:hAnsi="Times New Roman"/>
            <w:bCs/>
            <w:i/>
            <w:color w:val="0000FF"/>
            <w:sz w:val="24"/>
            <w:szCs w:val="24"/>
            <w:u w:val="single"/>
            <w:lang w:eastAsia="ru-RU"/>
          </w:rPr>
          <w:t>https://zoom.us/</w:t>
        </w:r>
      </w:hyperlink>
      <w:r w:rsidRPr="0027675B">
        <w:rPr>
          <w:rFonts w:ascii="Times New Roman" w:eastAsia="Times New Roman" w:hAnsi="Times New Roman"/>
          <w:bCs/>
          <w:i/>
          <w:sz w:val="24"/>
          <w:szCs w:val="24"/>
          <w:lang w:eastAsia="ru-RU"/>
        </w:rPr>
        <w:t>)</w:t>
      </w:r>
    </w:p>
    <w:p w14:paraId="31B4F6A6"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3. https://disk.yandex.ru/ </w:t>
      </w:r>
    </w:p>
    <w:p w14:paraId="7CDEC81F" w14:textId="77777777" w:rsidR="002F5FF7" w:rsidRDefault="002F5FF7">
      <w:pPr>
        <w:rPr>
          <w:rFonts w:ascii="Times New Roman" w:hAnsi="Times New Roman"/>
          <w:sz w:val="24"/>
          <w:szCs w:val="24"/>
        </w:rPr>
      </w:pPr>
      <w:r>
        <w:rPr>
          <w:rFonts w:ascii="Times New Roman" w:hAnsi="Times New Roman"/>
          <w:sz w:val="24"/>
          <w:szCs w:val="24"/>
        </w:rPr>
        <w:br w:type="page"/>
      </w:r>
    </w:p>
    <w:p w14:paraId="41FB0DF5" w14:textId="54091E5D" w:rsidR="005C1D2C" w:rsidRPr="0027675B" w:rsidRDefault="005C1D2C" w:rsidP="0027675B">
      <w:pPr>
        <w:tabs>
          <w:tab w:val="left" w:pos="3405"/>
        </w:tabs>
        <w:spacing w:line="240" w:lineRule="auto"/>
        <w:jc w:val="right"/>
        <w:rPr>
          <w:rFonts w:ascii="Times New Roman" w:hAnsi="Times New Roman"/>
          <w:sz w:val="24"/>
          <w:szCs w:val="24"/>
        </w:rPr>
      </w:pPr>
      <w:r w:rsidRPr="0027675B">
        <w:rPr>
          <w:rFonts w:ascii="Times New Roman" w:hAnsi="Times New Roman"/>
          <w:sz w:val="24"/>
          <w:szCs w:val="24"/>
        </w:rPr>
        <w:lastRenderedPageBreak/>
        <w:t>Приложение 1</w:t>
      </w:r>
    </w:p>
    <w:p w14:paraId="57535455" w14:textId="77777777" w:rsidR="005C1D2C" w:rsidRPr="0027675B" w:rsidRDefault="005C1D2C" w:rsidP="0027675B">
      <w:pPr>
        <w:tabs>
          <w:tab w:val="left" w:pos="3405"/>
        </w:tabs>
        <w:spacing w:line="240" w:lineRule="auto"/>
        <w:jc w:val="right"/>
        <w:rPr>
          <w:rFonts w:ascii="Times New Roman" w:hAnsi="Times New Roman"/>
          <w:sz w:val="24"/>
          <w:szCs w:val="24"/>
        </w:rPr>
      </w:pPr>
      <w:r w:rsidRPr="0027675B">
        <w:rPr>
          <w:rFonts w:ascii="Times New Roman" w:hAnsi="Times New Roman"/>
          <w:sz w:val="24"/>
          <w:szCs w:val="24"/>
        </w:rPr>
        <w:t>Титульный лист реферата.</w:t>
      </w:r>
    </w:p>
    <w:p w14:paraId="32D72309" w14:textId="77777777" w:rsidR="004E7DC8" w:rsidRPr="0027675B" w:rsidRDefault="004E7DC8"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Министерство   образования и науки Республики Татарстан</w:t>
      </w:r>
    </w:p>
    <w:p w14:paraId="0267E82A" w14:textId="77777777" w:rsidR="004E7DC8" w:rsidRPr="0027675B" w:rsidRDefault="004E7DC8"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ГАПОУ «Казанский политехнический колледж»</w:t>
      </w:r>
    </w:p>
    <w:p w14:paraId="67424934" w14:textId="45927B34" w:rsidR="005A21B4" w:rsidRPr="0027675B" w:rsidRDefault="005A21B4" w:rsidP="0027675B">
      <w:pPr>
        <w:spacing w:after="0" w:line="240" w:lineRule="auto"/>
        <w:jc w:val="both"/>
        <w:rPr>
          <w:rFonts w:ascii="Times New Roman" w:hAnsi="Times New Roman"/>
          <w:sz w:val="24"/>
          <w:szCs w:val="24"/>
        </w:rPr>
      </w:pPr>
    </w:p>
    <w:p w14:paraId="1F8D4712" w14:textId="09EC3477" w:rsidR="00BE2C9E" w:rsidRPr="0027675B" w:rsidRDefault="00BE2C9E" w:rsidP="0027675B">
      <w:pPr>
        <w:spacing w:after="0" w:line="240" w:lineRule="auto"/>
        <w:jc w:val="both"/>
        <w:rPr>
          <w:rFonts w:ascii="Times New Roman" w:hAnsi="Times New Roman"/>
          <w:sz w:val="24"/>
          <w:szCs w:val="24"/>
        </w:rPr>
      </w:pPr>
    </w:p>
    <w:p w14:paraId="45A5722D" w14:textId="771A03FB" w:rsidR="00BE2C9E" w:rsidRPr="0027675B" w:rsidRDefault="00BE2C9E" w:rsidP="0027675B">
      <w:pPr>
        <w:spacing w:after="0" w:line="240" w:lineRule="auto"/>
        <w:jc w:val="both"/>
        <w:rPr>
          <w:rFonts w:ascii="Times New Roman" w:hAnsi="Times New Roman"/>
          <w:sz w:val="24"/>
          <w:szCs w:val="24"/>
        </w:rPr>
      </w:pPr>
    </w:p>
    <w:p w14:paraId="3C17BA02" w14:textId="7547A216" w:rsidR="00BE2C9E" w:rsidRPr="0027675B" w:rsidRDefault="00BE2C9E" w:rsidP="0027675B">
      <w:pPr>
        <w:spacing w:after="0" w:line="240" w:lineRule="auto"/>
        <w:jc w:val="both"/>
        <w:rPr>
          <w:rFonts w:ascii="Times New Roman" w:hAnsi="Times New Roman"/>
          <w:sz w:val="24"/>
          <w:szCs w:val="24"/>
        </w:rPr>
      </w:pPr>
    </w:p>
    <w:p w14:paraId="58220B25" w14:textId="77777777" w:rsidR="00BE2C9E" w:rsidRPr="0027675B" w:rsidRDefault="00BE2C9E" w:rsidP="0027675B">
      <w:pPr>
        <w:spacing w:after="0" w:line="240" w:lineRule="auto"/>
        <w:jc w:val="both"/>
        <w:rPr>
          <w:rFonts w:ascii="Times New Roman" w:hAnsi="Times New Roman"/>
          <w:sz w:val="24"/>
          <w:szCs w:val="24"/>
        </w:rPr>
      </w:pPr>
    </w:p>
    <w:p w14:paraId="74FF47B3" w14:textId="77777777" w:rsidR="005A21B4" w:rsidRPr="0027675B" w:rsidRDefault="005A21B4" w:rsidP="0027675B">
      <w:pPr>
        <w:spacing w:after="0" w:line="240" w:lineRule="auto"/>
        <w:jc w:val="both"/>
        <w:rPr>
          <w:rFonts w:ascii="Times New Roman" w:hAnsi="Times New Roman"/>
          <w:sz w:val="24"/>
          <w:szCs w:val="24"/>
        </w:rPr>
      </w:pPr>
    </w:p>
    <w:p w14:paraId="006E9FE2" w14:textId="77777777" w:rsidR="004E7DC8" w:rsidRPr="0027675B" w:rsidRDefault="004E7DC8" w:rsidP="0027675B">
      <w:pPr>
        <w:spacing w:after="0" w:line="240" w:lineRule="auto"/>
        <w:jc w:val="both"/>
        <w:rPr>
          <w:rFonts w:ascii="Times New Roman" w:hAnsi="Times New Roman"/>
          <w:sz w:val="24"/>
          <w:szCs w:val="24"/>
        </w:rPr>
      </w:pPr>
    </w:p>
    <w:p w14:paraId="2EF84C56" w14:textId="77777777" w:rsidR="004E7DC8" w:rsidRPr="0027675B" w:rsidRDefault="004E7DC8" w:rsidP="0027675B">
      <w:pPr>
        <w:spacing w:after="0" w:line="240" w:lineRule="auto"/>
        <w:jc w:val="both"/>
        <w:rPr>
          <w:rFonts w:ascii="Times New Roman" w:hAnsi="Times New Roman"/>
          <w:sz w:val="24"/>
          <w:szCs w:val="24"/>
        </w:rPr>
      </w:pPr>
    </w:p>
    <w:p w14:paraId="069551AB" w14:textId="77777777" w:rsidR="004E7DC8" w:rsidRPr="0027675B" w:rsidRDefault="004E7DC8" w:rsidP="0027675B">
      <w:pPr>
        <w:spacing w:after="0" w:line="240" w:lineRule="auto"/>
        <w:jc w:val="both"/>
        <w:rPr>
          <w:rFonts w:ascii="Times New Roman" w:hAnsi="Times New Roman"/>
          <w:sz w:val="24"/>
          <w:szCs w:val="24"/>
        </w:rPr>
      </w:pPr>
    </w:p>
    <w:p w14:paraId="296AC49B" w14:textId="77777777" w:rsidR="004E7DC8" w:rsidRPr="0027675B" w:rsidRDefault="004E7DC8" w:rsidP="0027675B">
      <w:pPr>
        <w:spacing w:after="0" w:line="240" w:lineRule="auto"/>
        <w:jc w:val="both"/>
        <w:rPr>
          <w:rFonts w:ascii="Times New Roman" w:hAnsi="Times New Roman"/>
          <w:sz w:val="24"/>
          <w:szCs w:val="24"/>
        </w:rPr>
      </w:pPr>
    </w:p>
    <w:p w14:paraId="00054857" w14:textId="77777777" w:rsidR="005A21B4" w:rsidRPr="0027675B" w:rsidRDefault="005A21B4" w:rsidP="0027675B">
      <w:pPr>
        <w:spacing w:after="0" w:line="240" w:lineRule="auto"/>
        <w:jc w:val="both"/>
        <w:rPr>
          <w:rFonts w:ascii="Times New Roman" w:hAnsi="Times New Roman"/>
          <w:sz w:val="24"/>
          <w:szCs w:val="24"/>
        </w:rPr>
      </w:pPr>
    </w:p>
    <w:p w14:paraId="65B4DB27" w14:textId="77777777" w:rsidR="005A21B4" w:rsidRPr="0027675B" w:rsidRDefault="005A21B4"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Реферат</w:t>
      </w:r>
    </w:p>
    <w:p w14:paraId="66484970" w14:textId="77777777" w:rsidR="005A21B4" w:rsidRPr="0027675B" w:rsidRDefault="005A21B4" w:rsidP="0027675B">
      <w:pPr>
        <w:spacing w:after="0" w:line="240" w:lineRule="auto"/>
        <w:jc w:val="center"/>
        <w:rPr>
          <w:rFonts w:ascii="Times New Roman" w:hAnsi="Times New Roman"/>
          <w:sz w:val="24"/>
          <w:szCs w:val="24"/>
        </w:rPr>
      </w:pPr>
      <w:r w:rsidRPr="0027675B">
        <w:rPr>
          <w:rFonts w:ascii="Times New Roman" w:hAnsi="Times New Roman"/>
          <w:sz w:val="24"/>
          <w:szCs w:val="24"/>
        </w:rPr>
        <w:t xml:space="preserve">по </w:t>
      </w:r>
      <w:r w:rsidR="004E7DC8" w:rsidRPr="0027675B">
        <w:rPr>
          <w:rFonts w:ascii="Times New Roman" w:hAnsi="Times New Roman"/>
          <w:sz w:val="24"/>
          <w:szCs w:val="24"/>
        </w:rPr>
        <w:t>дисциплине _______________________________________</w:t>
      </w:r>
    </w:p>
    <w:p w14:paraId="7E362AAC" w14:textId="77777777" w:rsidR="005A21B4" w:rsidRPr="0027675B" w:rsidRDefault="005A21B4" w:rsidP="0027675B">
      <w:pPr>
        <w:spacing w:after="0" w:line="240" w:lineRule="auto"/>
        <w:jc w:val="center"/>
        <w:rPr>
          <w:rFonts w:ascii="Times New Roman" w:hAnsi="Times New Roman"/>
          <w:sz w:val="24"/>
          <w:szCs w:val="24"/>
        </w:rPr>
      </w:pPr>
      <w:r w:rsidRPr="0027675B">
        <w:rPr>
          <w:rFonts w:ascii="Times New Roman" w:hAnsi="Times New Roman"/>
          <w:sz w:val="24"/>
          <w:szCs w:val="24"/>
        </w:rPr>
        <w:t xml:space="preserve">Тема: </w:t>
      </w:r>
      <w:r w:rsidR="004E7DC8" w:rsidRPr="0027675B">
        <w:rPr>
          <w:rFonts w:ascii="Times New Roman" w:hAnsi="Times New Roman"/>
          <w:color w:val="000000"/>
          <w:spacing w:val="1"/>
          <w:sz w:val="24"/>
          <w:szCs w:val="24"/>
        </w:rPr>
        <w:t>____________________________________________________</w:t>
      </w:r>
    </w:p>
    <w:p w14:paraId="7F0FF248" w14:textId="77777777" w:rsidR="005A21B4" w:rsidRPr="0027675B" w:rsidRDefault="005A21B4" w:rsidP="0027675B">
      <w:pPr>
        <w:spacing w:after="0" w:line="240" w:lineRule="auto"/>
        <w:jc w:val="center"/>
        <w:rPr>
          <w:rFonts w:ascii="Times New Roman" w:hAnsi="Times New Roman"/>
          <w:sz w:val="24"/>
          <w:szCs w:val="24"/>
        </w:rPr>
      </w:pPr>
    </w:p>
    <w:p w14:paraId="21CEA048" w14:textId="77777777" w:rsidR="005A21B4" w:rsidRPr="0027675B" w:rsidRDefault="005A21B4" w:rsidP="0027675B">
      <w:pPr>
        <w:spacing w:after="0" w:line="240" w:lineRule="auto"/>
        <w:jc w:val="center"/>
        <w:rPr>
          <w:rFonts w:ascii="Times New Roman" w:hAnsi="Times New Roman"/>
          <w:sz w:val="24"/>
          <w:szCs w:val="24"/>
        </w:rPr>
      </w:pPr>
    </w:p>
    <w:p w14:paraId="0EE7A1D5" w14:textId="77777777" w:rsidR="005A21B4" w:rsidRPr="0027675B" w:rsidRDefault="005A21B4" w:rsidP="0027675B">
      <w:pPr>
        <w:spacing w:after="0" w:line="240" w:lineRule="auto"/>
        <w:jc w:val="both"/>
        <w:rPr>
          <w:rFonts w:ascii="Times New Roman" w:hAnsi="Times New Roman"/>
          <w:sz w:val="24"/>
          <w:szCs w:val="24"/>
        </w:rPr>
      </w:pPr>
    </w:p>
    <w:p w14:paraId="67381A47" w14:textId="2D126CAD" w:rsidR="005A21B4" w:rsidRPr="0027675B" w:rsidRDefault="005A21B4" w:rsidP="0027675B">
      <w:pPr>
        <w:spacing w:after="0" w:line="240" w:lineRule="auto"/>
        <w:jc w:val="both"/>
        <w:rPr>
          <w:rFonts w:ascii="Times New Roman" w:hAnsi="Times New Roman"/>
          <w:sz w:val="24"/>
          <w:szCs w:val="24"/>
        </w:rPr>
      </w:pPr>
    </w:p>
    <w:p w14:paraId="3C4046B3" w14:textId="08E51F11" w:rsidR="00BE2C9E" w:rsidRPr="0027675B" w:rsidRDefault="00BE2C9E" w:rsidP="0027675B">
      <w:pPr>
        <w:spacing w:after="0" w:line="240" w:lineRule="auto"/>
        <w:jc w:val="both"/>
        <w:rPr>
          <w:rFonts w:ascii="Times New Roman" w:hAnsi="Times New Roman"/>
          <w:sz w:val="24"/>
          <w:szCs w:val="24"/>
        </w:rPr>
      </w:pPr>
    </w:p>
    <w:p w14:paraId="58E58114" w14:textId="77777777" w:rsidR="00BE2C9E" w:rsidRPr="0027675B" w:rsidRDefault="00BE2C9E" w:rsidP="0027675B">
      <w:pPr>
        <w:spacing w:after="0" w:line="240" w:lineRule="auto"/>
        <w:jc w:val="both"/>
        <w:rPr>
          <w:rFonts w:ascii="Times New Roman" w:hAnsi="Times New Roman"/>
          <w:sz w:val="24"/>
          <w:szCs w:val="24"/>
        </w:rPr>
      </w:pPr>
    </w:p>
    <w:p w14:paraId="7FDC860A" w14:textId="77777777" w:rsidR="00842F02" w:rsidRPr="0027675B" w:rsidRDefault="00842F02" w:rsidP="0027675B">
      <w:pPr>
        <w:spacing w:after="0" w:line="240" w:lineRule="auto"/>
        <w:jc w:val="both"/>
        <w:rPr>
          <w:rFonts w:ascii="Times New Roman" w:hAnsi="Times New Roman"/>
          <w:sz w:val="24"/>
          <w:szCs w:val="24"/>
        </w:rPr>
      </w:pPr>
    </w:p>
    <w:p w14:paraId="4A0F1AE1" w14:textId="77777777" w:rsidR="00842F02" w:rsidRPr="0027675B" w:rsidRDefault="00842F02" w:rsidP="0027675B">
      <w:pPr>
        <w:spacing w:after="0" w:line="240" w:lineRule="auto"/>
        <w:jc w:val="both"/>
        <w:rPr>
          <w:rFonts w:ascii="Times New Roman" w:hAnsi="Times New Roman"/>
          <w:sz w:val="24"/>
          <w:szCs w:val="24"/>
        </w:rPr>
      </w:pPr>
    </w:p>
    <w:p w14:paraId="4086FD49" w14:textId="77777777" w:rsidR="00842F02" w:rsidRPr="0027675B" w:rsidRDefault="00842F02" w:rsidP="0027675B">
      <w:pPr>
        <w:spacing w:after="0" w:line="240" w:lineRule="auto"/>
        <w:jc w:val="both"/>
        <w:rPr>
          <w:rFonts w:ascii="Times New Roman" w:hAnsi="Times New Roman"/>
          <w:sz w:val="24"/>
          <w:szCs w:val="24"/>
        </w:rPr>
      </w:pPr>
    </w:p>
    <w:p w14:paraId="6E5514F2" w14:textId="77777777" w:rsidR="005A21B4" w:rsidRPr="0027675B" w:rsidRDefault="005A21B4" w:rsidP="0027675B">
      <w:pPr>
        <w:spacing w:after="0" w:line="240" w:lineRule="auto"/>
        <w:jc w:val="both"/>
        <w:rPr>
          <w:rFonts w:ascii="Times New Roman" w:hAnsi="Times New Roman"/>
          <w:sz w:val="24"/>
          <w:szCs w:val="24"/>
        </w:rPr>
      </w:pPr>
    </w:p>
    <w:p w14:paraId="51116B1E"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 xml:space="preserve">Выполнил: </w:t>
      </w:r>
      <w:r w:rsidR="004E7DC8" w:rsidRPr="0027675B">
        <w:rPr>
          <w:rFonts w:ascii="Times New Roman" w:hAnsi="Times New Roman"/>
          <w:sz w:val="24"/>
          <w:szCs w:val="24"/>
        </w:rPr>
        <w:t>об</w:t>
      </w:r>
      <w:r w:rsidRPr="0027675B">
        <w:rPr>
          <w:rFonts w:ascii="Times New Roman" w:hAnsi="Times New Roman"/>
          <w:sz w:val="24"/>
          <w:szCs w:val="24"/>
        </w:rPr>
        <w:t>уча</w:t>
      </w:r>
      <w:r w:rsidR="004E7DC8" w:rsidRPr="0027675B">
        <w:rPr>
          <w:rFonts w:ascii="Times New Roman" w:hAnsi="Times New Roman"/>
          <w:sz w:val="24"/>
          <w:szCs w:val="24"/>
        </w:rPr>
        <w:t>ю</w:t>
      </w:r>
      <w:r w:rsidRPr="0027675B">
        <w:rPr>
          <w:rFonts w:ascii="Times New Roman" w:hAnsi="Times New Roman"/>
          <w:sz w:val="24"/>
          <w:szCs w:val="24"/>
        </w:rPr>
        <w:t xml:space="preserve">щийся </w:t>
      </w:r>
      <w:r w:rsidR="004E7DC8" w:rsidRPr="0027675B">
        <w:rPr>
          <w:rFonts w:ascii="Times New Roman" w:hAnsi="Times New Roman"/>
          <w:sz w:val="24"/>
          <w:szCs w:val="24"/>
        </w:rPr>
        <w:t>__</w:t>
      </w:r>
      <w:r w:rsidRPr="0027675B">
        <w:rPr>
          <w:rFonts w:ascii="Times New Roman" w:hAnsi="Times New Roman"/>
          <w:sz w:val="24"/>
          <w:szCs w:val="24"/>
        </w:rPr>
        <w:t xml:space="preserve">курса, </w:t>
      </w:r>
    </w:p>
    <w:p w14:paraId="24474A9F"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 xml:space="preserve">Группы № </w:t>
      </w:r>
      <w:r w:rsidR="004E7DC8" w:rsidRPr="0027675B">
        <w:rPr>
          <w:rFonts w:ascii="Times New Roman" w:hAnsi="Times New Roman"/>
          <w:sz w:val="24"/>
          <w:szCs w:val="24"/>
        </w:rPr>
        <w:t>____, ФИО</w:t>
      </w:r>
    </w:p>
    <w:p w14:paraId="5E067EBE" w14:textId="77777777" w:rsidR="005A21B4" w:rsidRPr="0027675B" w:rsidRDefault="005A21B4" w:rsidP="0027675B">
      <w:pPr>
        <w:tabs>
          <w:tab w:val="left" w:pos="5655"/>
        </w:tabs>
        <w:spacing w:after="0" w:line="240" w:lineRule="auto"/>
        <w:ind w:left="4962"/>
        <w:jc w:val="both"/>
        <w:rPr>
          <w:rFonts w:ascii="Times New Roman" w:hAnsi="Times New Roman"/>
          <w:sz w:val="24"/>
          <w:szCs w:val="24"/>
        </w:rPr>
      </w:pPr>
      <w:r w:rsidRPr="0027675B">
        <w:rPr>
          <w:rFonts w:ascii="Times New Roman" w:hAnsi="Times New Roman"/>
          <w:sz w:val="24"/>
          <w:szCs w:val="24"/>
        </w:rPr>
        <w:t>Проверил:</w:t>
      </w:r>
    </w:p>
    <w:p w14:paraId="3A3915B7"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Преподаватель: ______</w:t>
      </w:r>
      <w:r w:rsidR="004E7DC8" w:rsidRPr="0027675B">
        <w:rPr>
          <w:rFonts w:ascii="Times New Roman" w:hAnsi="Times New Roman"/>
          <w:sz w:val="24"/>
          <w:szCs w:val="24"/>
        </w:rPr>
        <w:t>ФИО</w:t>
      </w:r>
      <w:r w:rsidRPr="0027675B">
        <w:rPr>
          <w:rFonts w:ascii="Times New Roman" w:hAnsi="Times New Roman"/>
          <w:sz w:val="24"/>
          <w:szCs w:val="24"/>
        </w:rPr>
        <w:t xml:space="preserve"> </w:t>
      </w:r>
    </w:p>
    <w:p w14:paraId="3B02ED64"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___ (отметка)</w:t>
      </w:r>
    </w:p>
    <w:p w14:paraId="7A59DBFB" w14:textId="77777777" w:rsidR="005A21B4" w:rsidRPr="0027675B" w:rsidRDefault="005A21B4" w:rsidP="0027675B">
      <w:pPr>
        <w:tabs>
          <w:tab w:val="left" w:pos="6975"/>
        </w:tabs>
        <w:spacing w:after="0" w:line="240" w:lineRule="auto"/>
        <w:jc w:val="both"/>
        <w:rPr>
          <w:rFonts w:ascii="Times New Roman" w:hAnsi="Times New Roman"/>
          <w:sz w:val="24"/>
          <w:szCs w:val="24"/>
        </w:rPr>
      </w:pPr>
    </w:p>
    <w:p w14:paraId="64593766" w14:textId="77777777" w:rsidR="005A21B4" w:rsidRPr="0027675B" w:rsidRDefault="005A21B4" w:rsidP="0027675B">
      <w:pPr>
        <w:spacing w:after="0" w:line="240" w:lineRule="auto"/>
        <w:jc w:val="both"/>
        <w:rPr>
          <w:rFonts w:ascii="Times New Roman" w:hAnsi="Times New Roman"/>
          <w:sz w:val="24"/>
          <w:szCs w:val="24"/>
        </w:rPr>
      </w:pPr>
    </w:p>
    <w:p w14:paraId="4DAF30C6" w14:textId="77777777" w:rsidR="005A21B4" w:rsidRPr="0027675B" w:rsidRDefault="005A21B4" w:rsidP="0027675B">
      <w:pPr>
        <w:spacing w:after="0" w:line="240" w:lineRule="auto"/>
        <w:jc w:val="both"/>
        <w:rPr>
          <w:rFonts w:ascii="Times New Roman" w:hAnsi="Times New Roman"/>
          <w:sz w:val="24"/>
          <w:szCs w:val="24"/>
        </w:rPr>
      </w:pPr>
    </w:p>
    <w:p w14:paraId="2EC6DAA5" w14:textId="77777777" w:rsidR="002A65E1" w:rsidRPr="0027675B" w:rsidRDefault="002A65E1" w:rsidP="0027675B">
      <w:pPr>
        <w:spacing w:after="0" w:line="240" w:lineRule="auto"/>
        <w:jc w:val="both"/>
        <w:rPr>
          <w:rFonts w:ascii="Times New Roman" w:hAnsi="Times New Roman"/>
          <w:sz w:val="24"/>
          <w:szCs w:val="24"/>
        </w:rPr>
      </w:pPr>
    </w:p>
    <w:p w14:paraId="1DBEAA6F" w14:textId="77777777" w:rsidR="002A65E1" w:rsidRPr="0027675B" w:rsidRDefault="002A65E1" w:rsidP="0027675B">
      <w:pPr>
        <w:spacing w:after="0" w:line="240" w:lineRule="auto"/>
        <w:jc w:val="both"/>
        <w:rPr>
          <w:rFonts w:ascii="Times New Roman" w:hAnsi="Times New Roman"/>
          <w:sz w:val="24"/>
          <w:szCs w:val="24"/>
        </w:rPr>
      </w:pPr>
    </w:p>
    <w:p w14:paraId="369D2A88" w14:textId="77777777" w:rsidR="002A65E1" w:rsidRPr="0027675B" w:rsidRDefault="002A65E1" w:rsidP="0027675B">
      <w:pPr>
        <w:spacing w:after="0" w:line="240" w:lineRule="auto"/>
        <w:jc w:val="both"/>
        <w:rPr>
          <w:rFonts w:ascii="Times New Roman" w:hAnsi="Times New Roman"/>
          <w:sz w:val="24"/>
          <w:szCs w:val="24"/>
        </w:rPr>
      </w:pPr>
    </w:p>
    <w:p w14:paraId="3878E067" w14:textId="77777777" w:rsidR="002A65E1" w:rsidRPr="0027675B" w:rsidRDefault="002A65E1" w:rsidP="0027675B">
      <w:pPr>
        <w:spacing w:after="0" w:line="240" w:lineRule="auto"/>
        <w:jc w:val="both"/>
        <w:rPr>
          <w:rFonts w:ascii="Times New Roman" w:hAnsi="Times New Roman"/>
          <w:sz w:val="24"/>
          <w:szCs w:val="24"/>
        </w:rPr>
      </w:pPr>
    </w:p>
    <w:p w14:paraId="104591E2" w14:textId="77777777" w:rsidR="004E7DC8" w:rsidRPr="0027675B" w:rsidRDefault="004E7DC8" w:rsidP="0027675B">
      <w:pPr>
        <w:spacing w:after="0" w:line="240" w:lineRule="auto"/>
        <w:jc w:val="both"/>
        <w:rPr>
          <w:rFonts w:ascii="Times New Roman" w:hAnsi="Times New Roman"/>
          <w:sz w:val="24"/>
          <w:szCs w:val="24"/>
        </w:rPr>
      </w:pPr>
    </w:p>
    <w:p w14:paraId="57FA42FF" w14:textId="6235B9B7" w:rsidR="005C1D2C" w:rsidRPr="0027675B" w:rsidRDefault="004E7DC8" w:rsidP="0027675B">
      <w:pPr>
        <w:spacing w:after="0" w:line="240" w:lineRule="auto"/>
        <w:jc w:val="center"/>
        <w:rPr>
          <w:rFonts w:ascii="Times New Roman" w:hAnsi="Times New Roman"/>
          <w:sz w:val="24"/>
          <w:szCs w:val="24"/>
        </w:rPr>
      </w:pPr>
      <w:r w:rsidRPr="0027675B">
        <w:rPr>
          <w:rFonts w:ascii="Times New Roman" w:hAnsi="Times New Roman"/>
          <w:sz w:val="24"/>
          <w:szCs w:val="24"/>
        </w:rPr>
        <w:t>Казань, 202</w:t>
      </w:r>
      <w:r w:rsidR="00CD7127" w:rsidRPr="0027675B">
        <w:rPr>
          <w:rFonts w:ascii="Times New Roman" w:hAnsi="Times New Roman"/>
          <w:sz w:val="24"/>
          <w:szCs w:val="24"/>
        </w:rPr>
        <w:t>1</w:t>
      </w:r>
      <w:r w:rsidRPr="0027675B">
        <w:rPr>
          <w:rFonts w:ascii="Times New Roman" w:hAnsi="Times New Roman"/>
          <w:sz w:val="24"/>
          <w:szCs w:val="24"/>
        </w:rPr>
        <w:t xml:space="preserve"> г.</w:t>
      </w:r>
    </w:p>
    <w:sectPr w:rsidR="005C1D2C" w:rsidRPr="0027675B" w:rsidSect="00EC7180">
      <w:footerReference w:type="default" r:id="rId24"/>
      <w:pgSz w:w="11906" w:h="16838" w:code="9"/>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9B262" w14:textId="77777777" w:rsidR="002879CD" w:rsidRDefault="002879CD" w:rsidP="002A65E1">
      <w:pPr>
        <w:spacing w:after="0" w:line="240" w:lineRule="auto"/>
      </w:pPr>
      <w:r>
        <w:separator/>
      </w:r>
    </w:p>
  </w:endnote>
  <w:endnote w:type="continuationSeparator" w:id="0">
    <w:p w14:paraId="4DBE9992" w14:textId="77777777" w:rsidR="002879CD" w:rsidRDefault="002879C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695639"/>
      <w:docPartObj>
        <w:docPartGallery w:val="Page Numbers (Bottom of Page)"/>
        <w:docPartUnique/>
      </w:docPartObj>
    </w:sdtPr>
    <w:sdtEndPr/>
    <w:sdtContent>
      <w:p w14:paraId="0F7AE2FE" w14:textId="77777777" w:rsidR="000F33C7" w:rsidRDefault="000F33C7">
        <w:pPr>
          <w:pStyle w:val="a7"/>
          <w:jc w:val="right"/>
        </w:pPr>
        <w:r>
          <w:fldChar w:fldCharType="begin"/>
        </w:r>
        <w:r>
          <w:instrText>PAGE   \* MERGEFORMAT</w:instrText>
        </w:r>
        <w:r>
          <w:fldChar w:fldCharType="separate"/>
        </w:r>
        <w:r w:rsidR="00361965">
          <w:rPr>
            <w:noProof/>
          </w:rPr>
          <w:t>5</w:t>
        </w:r>
        <w:r>
          <w:fldChar w:fldCharType="end"/>
        </w:r>
      </w:p>
    </w:sdtContent>
  </w:sdt>
  <w:p w14:paraId="7862F4E6" w14:textId="77777777" w:rsidR="000F33C7" w:rsidRDefault="000F33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74174" w14:textId="77777777" w:rsidR="002879CD" w:rsidRDefault="002879CD" w:rsidP="002A65E1">
      <w:pPr>
        <w:spacing w:after="0" w:line="240" w:lineRule="auto"/>
      </w:pPr>
      <w:r>
        <w:separator/>
      </w:r>
    </w:p>
  </w:footnote>
  <w:footnote w:type="continuationSeparator" w:id="0">
    <w:p w14:paraId="4B52F74C" w14:textId="77777777" w:rsidR="002879CD" w:rsidRDefault="002879CD"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1A7258"/>
    <w:multiLevelType w:val="hybridMultilevel"/>
    <w:tmpl w:val="CB3673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7974020"/>
    <w:multiLevelType w:val="hybridMultilevel"/>
    <w:tmpl w:val="86F62A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1"/>
  </w:num>
  <w:num w:numId="3">
    <w:abstractNumId w:val="15"/>
  </w:num>
  <w:num w:numId="4">
    <w:abstractNumId w:val="30"/>
  </w:num>
  <w:num w:numId="5">
    <w:abstractNumId w:val="37"/>
  </w:num>
  <w:num w:numId="6">
    <w:abstractNumId w:val="0"/>
  </w:num>
  <w:num w:numId="7">
    <w:abstractNumId w:val="1"/>
  </w:num>
  <w:num w:numId="8">
    <w:abstractNumId w:val="3"/>
  </w:num>
  <w:num w:numId="9">
    <w:abstractNumId w:val="20"/>
  </w:num>
  <w:num w:numId="10">
    <w:abstractNumId w:val="2"/>
  </w:num>
  <w:num w:numId="11">
    <w:abstractNumId w:val="40"/>
  </w:num>
  <w:num w:numId="12">
    <w:abstractNumId w:val="38"/>
  </w:num>
  <w:num w:numId="13">
    <w:abstractNumId w:val="5"/>
  </w:num>
  <w:num w:numId="14">
    <w:abstractNumId w:val="31"/>
  </w:num>
  <w:num w:numId="15">
    <w:abstractNumId w:val="25"/>
  </w:num>
  <w:num w:numId="16">
    <w:abstractNumId w:val="36"/>
  </w:num>
  <w:num w:numId="17">
    <w:abstractNumId w:val="8"/>
  </w:num>
  <w:num w:numId="18">
    <w:abstractNumId w:val="6"/>
  </w:num>
  <w:num w:numId="19">
    <w:abstractNumId w:val="27"/>
  </w:num>
  <w:num w:numId="20">
    <w:abstractNumId w:val="12"/>
  </w:num>
  <w:num w:numId="21">
    <w:abstractNumId w:val="34"/>
  </w:num>
  <w:num w:numId="22">
    <w:abstractNumId w:val="26"/>
  </w:num>
  <w:num w:numId="23">
    <w:abstractNumId w:val="22"/>
  </w:num>
  <w:num w:numId="24">
    <w:abstractNumId w:val="41"/>
  </w:num>
  <w:num w:numId="25">
    <w:abstractNumId w:val="33"/>
  </w:num>
  <w:num w:numId="26">
    <w:abstractNumId w:val="18"/>
  </w:num>
  <w:num w:numId="27">
    <w:abstractNumId w:val="28"/>
  </w:num>
  <w:num w:numId="28">
    <w:abstractNumId w:val="35"/>
  </w:num>
  <w:num w:numId="29">
    <w:abstractNumId w:val="10"/>
  </w:num>
  <w:num w:numId="30">
    <w:abstractNumId w:val="42"/>
  </w:num>
  <w:num w:numId="31">
    <w:abstractNumId w:val="7"/>
  </w:num>
  <w:num w:numId="32">
    <w:abstractNumId w:val="19"/>
  </w:num>
  <w:num w:numId="33">
    <w:abstractNumId w:val="4"/>
  </w:num>
  <w:num w:numId="34">
    <w:abstractNumId w:val="24"/>
  </w:num>
  <w:num w:numId="35">
    <w:abstractNumId w:val="23"/>
  </w:num>
  <w:num w:numId="36">
    <w:abstractNumId w:val="17"/>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11"/>
  </w:num>
  <w:num w:numId="42">
    <w:abstractNumId w:val="1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414FF"/>
    <w:rsid w:val="00045ABD"/>
    <w:rsid w:val="00087C6A"/>
    <w:rsid w:val="000917D4"/>
    <w:rsid w:val="000A6583"/>
    <w:rsid w:val="000F33C7"/>
    <w:rsid w:val="001A0374"/>
    <w:rsid w:val="0027675B"/>
    <w:rsid w:val="002879CD"/>
    <w:rsid w:val="00296E63"/>
    <w:rsid w:val="002A65E1"/>
    <w:rsid w:val="002E5D77"/>
    <w:rsid w:val="002F3A21"/>
    <w:rsid w:val="002F5FF7"/>
    <w:rsid w:val="0030247D"/>
    <w:rsid w:val="003269C8"/>
    <w:rsid w:val="00347F73"/>
    <w:rsid w:val="00361965"/>
    <w:rsid w:val="00380811"/>
    <w:rsid w:val="003C0FF0"/>
    <w:rsid w:val="003D4DE6"/>
    <w:rsid w:val="00405CA6"/>
    <w:rsid w:val="004323B0"/>
    <w:rsid w:val="00473EAA"/>
    <w:rsid w:val="004B220E"/>
    <w:rsid w:val="004E7DC8"/>
    <w:rsid w:val="00526325"/>
    <w:rsid w:val="00594932"/>
    <w:rsid w:val="005A21B4"/>
    <w:rsid w:val="005C1D2C"/>
    <w:rsid w:val="006064BD"/>
    <w:rsid w:val="00710742"/>
    <w:rsid w:val="00716042"/>
    <w:rsid w:val="00761E94"/>
    <w:rsid w:val="007C12B9"/>
    <w:rsid w:val="00805062"/>
    <w:rsid w:val="008257F5"/>
    <w:rsid w:val="0084238B"/>
    <w:rsid w:val="00842F02"/>
    <w:rsid w:val="008C316D"/>
    <w:rsid w:val="008D7F0F"/>
    <w:rsid w:val="008E0E6A"/>
    <w:rsid w:val="008E5309"/>
    <w:rsid w:val="008F189E"/>
    <w:rsid w:val="00914DFE"/>
    <w:rsid w:val="009A4A21"/>
    <w:rsid w:val="009D34AE"/>
    <w:rsid w:val="009F3137"/>
    <w:rsid w:val="00A835E6"/>
    <w:rsid w:val="00AA38C6"/>
    <w:rsid w:val="00AF5606"/>
    <w:rsid w:val="00AF7B4F"/>
    <w:rsid w:val="00B31F17"/>
    <w:rsid w:val="00B64B4A"/>
    <w:rsid w:val="00B708DD"/>
    <w:rsid w:val="00BE2C9E"/>
    <w:rsid w:val="00BF3172"/>
    <w:rsid w:val="00C019B5"/>
    <w:rsid w:val="00CD7127"/>
    <w:rsid w:val="00CE71AE"/>
    <w:rsid w:val="00D11B42"/>
    <w:rsid w:val="00D21C82"/>
    <w:rsid w:val="00D37240"/>
    <w:rsid w:val="00D6585C"/>
    <w:rsid w:val="00DD2B83"/>
    <w:rsid w:val="00E0218D"/>
    <w:rsid w:val="00E074AD"/>
    <w:rsid w:val="00E87D8F"/>
    <w:rsid w:val="00EC7180"/>
    <w:rsid w:val="00EF2C1E"/>
    <w:rsid w:val="00F23F15"/>
    <w:rsid w:val="00F46945"/>
    <w:rsid w:val="00F75834"/>
    <w:rsid w:val="00F96803"/>
    <w:rsid w:val="00FB759E"/>
    <w:rsid w:val="00FC22B3"/>
    <w:rsid w:val="00FD7483"/>
    <w:rsid w:val="00FE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D3A19930-1C15-4BFF-9F83-FD0411A2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473EAA"/>
    <w:rPr>
      <w:color w:val="808080"/>
    </w:rPr>
  </w:style>
  <w:style w:type="table" w:customStyle="1" w:styleId="12">
    <w:name w:val="Сетка таблицы1"/>
    <w:basedOn w:val="a1"/>
    <w:next w:val="a9"/>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bataisite.ru/" TargetMode="External"/><Relationship Id="rId18" Type="http://schemas.openxmlformats.org/officeDocument/2006/relationships/hyperlink" Target="http://aplik.ru/studentu/2-kurs/metodicheskie-rekomendatcii-o-prepodavanii-predmeta-osnovy-bezopasnosti-zhiznedeiatelnost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yandex.ru/images?uinfo=sw-1366-sh-768-ww-997-wh-628-pd-1-wp-16x9_1366x768" TargetMode="External"/><Relationship Id="rId7" Type="http://schemas.openxmlformats.org/officeDocument/2006/relationships/endnotes" Target="endnotes.xml"/><Relationship Id="rId12" Type="http://schemas.openxmlformats.org/officeDocument/2006/relationships/hyperlink" Target="http://infourok.ru/-35510.html" TargetMode="External"/><Relationship Id="rId17" Type="http://schemas.openxmlformats.org/officeDocument/2006/relationships/hyperlink" Target="http://apli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sportal.ru/shkola/materialy-metodicheskikh-obedinenii/library/2014/08/12/formy-i-metody-obucheniya-obzh" TargetMode="External"/><Relationship Id="rId20" Type="http://schemas.openxmlformats.org/officeDocument/2006/relationships/hyperlink" Target="http://aleksejev.ru/materials/1256/226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sportal.ru/" TargetMode="External"/><Relationship Id="rId23" Type="http://schemas.openxmlformats.org/officeDocument/2006/relationships/hyperlink" Target="https://zoom.us/" TargetMode="External"/><Relationship Id="rId10" Type="http://schemas.openxmlformats.org/officeDocument/2006/relationships/hyperlink" Target="http://www.bezzhd.ru" TargetMode="External"/><Relationship Id="rId19" Type="http://schemas.openxmlformats.org/officeDocument/2006/relationships/hyperlink" Target="http://aleksejev.ru/" TargetMode="External"/><Relationship Id="rId4" Type="http://schemas.openxmlformats.org/officeDocument/2006/relationships/settings" Target="settings.xml"/><Relationship Id="rId9" Type="http://schemas.openxmlformats.org/officeDocument/2006/relationships/hyperlink" Target="https://znanium.com/catalog/product/1183628" TargetMode="External"/><Relationship Id="rId14" Type="http://schemas.openxmlformats.org/officeDocument/2006/relationships/hyperlink" Target="http://i.bataisite.ru/u/d6/79121098d711e4a678fc6f73bb7a0a/-/%D0%9C%D0%95%D0%A2%D0%9E%D0%94%D0%98%D0%A7%D0%95%D0%A1%D0%9A%D0%98%D0%95%20%D0%A0%D0%95%D0%9A%D0%9E%D0%9C%D0%95%D0%9D%D0%94%D0%90%D0%A6%D0%98%D0%98%20%D0%9F%D0%9E%20%D0%92%D0%AB%D0%9F%D0%9E%D0%9B%D0%9D%D0%95%D0%9D%D0%98%D0%AE%20%D0%92%D0%9D%D0%95%D0%90%D0%A3%D0%94%D0%98%D0%A2%D0%9E%D0%A0%D0%9D%D0%9E%D0%99%20%D0%A1%D0%90%D0%9C%D0%9E%D0%A1%D0%A2%D0%9E%D0%AF%D0%A2%D0%95%D0%9B%D0%AC%D0%9D%D0%9E%D0%99%20%D0%A0%D0%90%D0%91%D0%9E%D0%A2%D0%AB.doc" TargetMode="External"/><Relationship Id="rId22" Type="http://schemas.openxmlformats.org/officeDocument/2006/relationships/hyperlink" Target="https://yandex.ru/images/search?text=%D0%BC%D0%B5%D1%82%D0%BE%D0%B4%D0%B8%D1%87%D0%B5%D1%81%D0%BA%D0%B8%D0%B5%20%D1%80%D0%B5%D0%BA%D0%BE%D0%BC%D0%B5%D0%BD%D0%B4%D0%B0%D1%86%D0%B8%D0%B8%20%D0%BF%D0%BE%20%D0%B2%D0%BD%D0%B5%D0%B0%D1%83%D0%B4%D0%B8%D1%82%D0%BE%D1%80%D0%BD%D0%BE%D0%B9%20%D1%81%D0%B0%D0%BC%D0%BE%D1%81%D1%82%D0%BE%D1%8F%D1%82%D0%B5%D0%BB%D1%8C%D0%BD%D0%BE%D0%B9%20%D1%80%D0%B0%D0%B1%D0%BE%D1%82%D0%B5%20%D0%BE%D0%B1%D1%83%D1%87%D0%B0%D1%8E%D1%89%D0%B5%D0%B3%D0%BE%D1%81%D1%8F%20%D0%BF%D0%BE%20%D0%BF%D1%80%D0%B5%D0%B4%D0%BC%D0%B5%D1%82%D1%83%20%D0%9E%D0%91%D0%96%20%D0%B8%20%D0%91%D0%96&amp;stype=image&amp;lr=67&amp;noreask=1&amp;source=wiz&amp;uinfo=sw-1366-sh-768-ww-997-wh-628-pd-1-wp-16x9_1366x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11A45-F1FC-49C3-B07C-297B932F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6234</Words>
  <Characters>35538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cp:revision>
  <dcterms:created xsi:type="dcterms:W3CDTF">2022-03-01T19:43:00Z</dcterms:created>
  <dcterms:modified xsi:type="dcterms:W3CDTF">2022-04-07T11:38:00Z</dcterms:modified>
</cp:coreProperties>
</file>